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F4FCB" w14:textId="64F7824C" w:rsidR="00B5331E" w:rsidRPr="00B5331E" w:rsidRDefault="00B5331E" w:rsidP="006C6F77">
      <w:pPr>
        <w:rPr>
          <w:rFonts w:ascii="Calibri" w:hAnsi="Calibri" w:cs="Calibri"/>
          <w:b/>
          <w:bCs/>
          <w:color w:val="000000"/>
          <w:sz w:val="24"/>
          <w:szCs w:val="24"/>
        </w:rPr>
      </w:pPr>
      <w:r w:rsidRPr="00B5331E">
        <w:rPr>
          <w:rFonts w:ascii="Calibri" w:hAnsi="Calibri" w:cs="Calibri"/>
          <w:b/>
          <w:bCs/>
          <w:color w:val="000000"/>
          <w:sz w:val="24"/>
          <w:szCs w:val="24"/>
        </w:rPr>
        <w:t>ALLEGATO 5</w:t>
      </w:r>
    </w:p>
    <w:p w14:paraId="2B19EE24" w14:textId="77777777" w:rsidR="00A33DE6" w:rsidRPr="00B5331E" w:rsidRDefault="00A33DE6" w:rsidP="00B5331E">
      <w:pPr>
        <w:sectPr w:rsidR="00A33DE6" w:rsidRPr="00B5331E" w:rsidSect="002E02D9">
          <w:headerReference w:type="default" r:id="rId10"/>
          <w:footerReference w:type="default" r:id="rId11"/>
          <w:headerReference w:type="first" r:id="rId12"/>
          <w:footerReference w:type="first" r:id="rId13"/>
          <w:pgSz w:w="11906" w:h="16838" w:code="9"/>
          <w:pgMar w:top="2268" w:right="1418" w:bottom="1985" w:left="1418" w:header="907" w:footer="155" w:gutter="0"/>
          <w:cols w:space="708"/>
          <w:titlePg/>
          <w:docGrid w:linePitch="360"/>
        </w:sectPr>
      </w:pPr>
    </w:p>
    <w:p w14:paraId="1A8AB6F2" w14:textId="77777777" w:rsidR="00B5331E" w:rsidRDefault="00B5331E" w:rsidP="00D33C18">
      <w:pPr>
        <w:autoSpaceDE w:val="0"/>
        <w:autoSpaceDN w:val="0"/>
        <w:adjustRightInd w:val="0"/>
        <w:spacing w:after="0" w:line="288" w:lineRule="auto"/>
        <w:ind w:firstLine="0"/>
        <w:jc w:val="center"/>
        <w:rPr>
          <w:rFonts w:ascii="Calibri" w:hAnsi="Calibri" w:cs="Calibri"/>
          <w:b/>
          <w:bCs/>
          <w:color w:val="000000"/>
          <w:sz w:val="24"/>
          <w:szCs w:val="24"/>
        </w:rPr>
      </w:pPr>
    </w:p>
    <w:p w14:paraId="554FCF4A" w14:textId="73AEF8C6" w:rsidR="006C6F77" w:rsidRPr="00A113F9" w:rsidRDefault="006C6F77" w:rsidP="00D33C18">
      <w:pPr>
        <w:autoSpaceDE w:val="0"/>
        <w:autoSpaceDN w:val="0"/>
        <w:adjustRightInd w:val="0"/>
        <w:spacing w:after="0" w:line="288" w:lineRule="auto"/>
        <w:ind w:firstLine="0"/>
        <w:jc w:val="center"/>
        <w:rPr>
          <w:rFonts w:ascii="Calibri" w:hAnsi="Calibri" w:cs="Calibri"/>
          <w:color w:val="000000"/>
          <w:sz w:val="24"/>
          <w:szCs w:val="24"/>
        </w:rPr>
      </w:pPr>
      <w:r w:rsidRPr="00A113F9">
        <w:rPr>
          <w:rFonts w:ascii="Calibri" w:hAnsi="Calibri" w:cs="Calibri"/>
          <w:b/>
          <w:bCs/>
          <w:color w:val="000000"/>
          <w:sz w:val="24"/>
          <w:szCs w:val="24"/>
        </w:rPr>
        <w:t>CONVENZIONE DI SOVVENZIONE</w:t>
      </w:r>
    </w:p>
    <w:p w14:paraId="71D02777" w14:textId="118BF4E0" w:rsidR="006C6F77" w:rsidRPr="00A113F9" w:rsidRDefault="006C6F77" w:rsidP="00D33C18">
      <w:pPr>
        <w:autoSpaceDE w:val="0"/>
        <w:autoSpaceDN w:val="0"/>
        <w:adjustRightInd w:val="0"/>
        <w:spacing w:after="0" w:line="288" w:lineRule="auto"/>
        <w:ind w:right="-142" w:firstLine="0"/>
        <w:rPr>
          <w:rFonts w:ascii="Calibri" w:hAnsi="Calibri" w:cs="Calibri"/>
          <w:color w:val="000000"/>
          <w:sz w:val="24"/>
          <w:szCs w:val="24"/>
        </w:rPr>
      </w:pPr>
      <w:r w:rsidRPr="00A113F9">
        <w:rPr>
          <w:rFonts w:ascii="Calibri" w:hAnsi="Calibri" w:cs="Calibri"/>
          <w:b/>
          <w:bCs/>
          <w:color w:val="000000"/>
          <w:sz w:val="24"/>
          <w:szCs w:val="24"/>
        </w:rPr>
        <w:t>Progetto finanziato nell’ambito del Piano Di Intervento Formativo Portuale 2021-20</w:t>
      </w:r>
      <w:r w:rsidR="00A248DC" w:rsidRPr="00A113F9">
        <w:rPr>
          <w:rFonts w:ascii="Calibri" w:hAnsi="Calibri" w:cs="Calibri"/>
          <w:b/>
          <w:bCs/>
          <w:color w:val="000000"/>
          <w:sz w:val="24"/>
          <w:szCs w:val="24"/>
        </w:rPr>
        <w:t>2</w:t>
      </w:r>
      <w:r w:rsidR="00002CA8" w:rsidRPr="00A113F9">
        <w:rPr>
          <w:rFonts w:ascii="Calibri" w:hAnsi="Calibri" w:cs="Calibri"/>
          <w:b/>
          <w:bCs/>
          <w:color w:val="000000"/>
          <w:sz w:val="24"/>
          <w:szCs w:val="24"/>
        </w:rPr>
        <w:t>3</w:t>
      </w:r>
    </w:p>
    <w:p w14:paraId="5986FB69" w14:textId="7B5E5897" w:rsidR="006C6F77" w:rsidRPr="00A113F9" w:rsidRDefault="006C6F77" w:rsidP="00D33C18">
      <w:pPr>
        <w:pStyle w:val="Default"/>
        <w:numPr>
          <w:ilvl w:val="0"/>
          <w:numId w:val="2"/>
        </w:numPr>
        <w:spacing w:line="288" w:lineRule="auto"/>
      </w:pPr>
      <w:r w:rsidRPr="00A113F9">
        <w:t>Provvedimento Presidenziale dell’</w:t>
      </w:r>
      <w:proofErr w:type="spellStart"/>
      <w:r w:rsidRPr="00A113F9">
        <w:t>Ad</w:t>
      </w:r>
      <w:r w:rsidR="00705837" w:rsidRPr="00A113F9">
        <w:t>SP</w:t>
      </w:r>
      <w:proofErr w:type="spellEnd"/>
      <w:r w:rsidR="00705837" w:rsidRPr="00A113F9">
        <w:t>-</w:t>
      </w:r>
      <w:r w:rsidRPr="00A113F9">
        <w:t xml:space="preserve">MTS n.99-21 </w:t>
      </w:r>
      <w:r w:rsidRPr="00981E8C">
        <w:rPr>
          <w:i/>
          <w:iCs/>
        </w:rPr>
        <w:t>“Adozione Piano di Intervento Formativo Portuale 2021-2023, ex art. 8 comma 3-bis della L. 84/94”</w:t>
      </w:r>
      <w:r w:rsidR="00FF1158" w:rsidRPr="00981E8C">
        <w:rPr>
          <w:i/>
          <w:iCs/>
        </w:rPr>
        <w:t>.</w:t>
      </w:r>
    </w:p>
    <w:p w14:paraId="341A042F" w14:textId="5EC313B1" w:rsidR="00FF1158" w:rsidRPr="00981E8C" w:rsidRDefault="00FF1158" w:rsidP="00D33C18">
      <w:pPr>
        <w:pStyle w:val="Default"/>
        <w:numPr>
          <w:ilvl w:val="0"/>
          <w:numId w:val="2"/>
        </w:numPr>
        <w:spacing w:line="288" w:lineRule="auto"/>
      </w:pPr>
      <w:r w:rsidRPr="00723209">
        <w:t>Provvedimento P</w:t>
      </w:r>
      <w:r w:rsidRPr="00A113F9">
        <w:t>residenziale dell’</w:t>
      </w:r>
      <w:proofErr w:type="spellStart"/>
      <w:r w:rsidRPr="00A113F9">
        <w:t>AdSP</w:t>
      </w:r>
      <w:proofErr w:type="spellEnd"/>
      <w:r w:rsidRPr="00A113F9">
        <w:t>-MTS n.</w:t>
      </w:r>
      <w:r w:rsidR="00723209">
        <w:t>17</w:t>
      </w:r>
      <w:r w:rsidRPr="00A113F9">
        <w:t>-</w:t>
      </w:r>
      <w:r w:rsidRPr="00723209">
        <w:t>22</w:t>
      </w:r>
      <w:r w:rsidR="00723209" w:rsidRPr="00723209">
        <w:t xml:space="preserve"> </w:t>
      </w:r>
      <w:r w:rsidR="00723209" w:rsidRPr="00981E8C">
        <w:rPr>
          <w:i/>
          <w:iCs/>
        </w:rPr>
        <w:t xml:space="preserve">“Piano di Intervento Formativo Portuale 2021-2023, ex art. 8 comma 3-bis e 3-ter della L. 84/94 </w:t>
      </w:r>
      <w:proofErr w:type="spellStart"/>
      <w:r w:rsidR="00723209" w:rsidRPr="00981E8C">
        <w:rPr>
          <w:i/>
          <w:iCs/>
        </w:rPr>
        <w:t>ss.mm.ii</w:t>
      </w:r>
      <w:proofErr w:type="spellEnd"/>
      <w:r w:rsidR="00723209" w:rsidRPr="00981E8C">
        <w:rPr>
          <w:i/>
          <w:iCs/>
        </w:rPr>
        <w:t>. – Approvazione esito processo di valutazione candidature progetti e approvazione schema di convenzione di sovvenzione”.</w:t>
      </w:r>
    </w:p>
    <w:p w14:paraId="7CD756B9" w14:textId="1DA19F6E" w:rsidR="00723209" w:rsidRPr="00723209" w:rsidRDefault="00981E8C" w:rsidP="00D33C18">
      <w:pPr>
        <w:pStyle w:val="Default"/>
        <w:numPr>
          <w:ilvl w:val="0"/>
          <w:numId w:val="2"/>
        </w:numPr>
        <w:spacing w:line="288" w:lineRule="auto"/>
      </w:pPr>
      <w:r>
        <w:t>Provvedimento Dirigenziale dell’</w:t>
      </w:r>
      <w:proofErr w:type="spellStart"/>
      <w:r>
        <w:t>AdSP</w:t>
      </w:r>
      <w:proofErr w:type="spellEnd"/>
      <w:r>
        <w:t xml:space="preserve">-MTS n.2-22 </w:t>
      </w:r>
      <w:r w:rsidRPr="00981E8C">
        <w:rPr>
          <w:i/>
          <w:iCs/>
        </w:rPr>
        <w:t xml:space="preserve">“Piano di Intervento Formativo Portuale 2021-2023, ex art. 8 comma 3-bis e 3ter della L. 84/94 </w:t>
      </w:r>
      <w:proofErr w:type="spellStart"/>
      <w:r w:rsidRPr="00981E8C">
        <w:rPr>
          <w:i/>
          <w:iCs/>
        </w:rPr>
        <w:t>ss.mm.ii</w:t>
      </w:r>
      <w:proofErr w:type="spellEnd"/>
      <w:r w:rsidRPr="00981E8C">
        <w:rPr>
          <w:i/>
          <w:iCs/>
        </w:rPr>
        <w:t>. – assunzione impegni di spesa per progetti formativi ammessi al finanziamento”.</w:t>
      </w:r>
    </w:p>
    <w:p w14:paraId="2A67DCAA" w14:textId="77777777" w:rsidR="006C6F77" w:rsidRPr="00A113F9" w:rsidRDefault="006C6F77" w:rsidP="00D33C18">
      <w:pPr>
        <w:pStyle w:val="Default"/>
        <w:spacing w:line="288" w:lineRule="auto"/>
        <w:ind w:left="720"/>
      </w:pPr>
    </w:p>
    <w:p w14:paraId="6D892059" w14:textId="77777777" w:rsidR="006C6F77" w:rsidRPr="00A113F9" w:rsidRDefault="006C6F77" w:rsidP="00D33C18">
      <w:pPr>
        <w:autoSpaceDE w:val="0"/>
        <w:autoSpaceDN w:val="0"/>
        <w:adjustRightInd w:val="0"/>
        <w:spacing w:after="0" w:line="288" w:lineRule="auto"/>
        <w:ind w:firstLine="0"/>
        <w:jc w:val="left"/>
        <w:rPr>
          <w:rFonts w:ascii="Calibri" w:hAnsi="Calibri" w:cs="Calibri"/>
          <w:b/>
          <w:bCs/>
          <w:color w:val="000000"/>
          <w:sz w:val="24"/>
          <w:szCs w:val="24"/>
        </w:rPr>
      </w:pPr>
    </w:p>
    <w:p w14:paraId="40AAF82F" w14:textId="75E92145" w:rsidR="006C6F77" w:rsidRPr="00A113F9" w:rsidRDefault="006C6F77" w:rsidP="00D33C18">
      <w:pPr>
        <w:autoSpaceDE w:val="0"/>
        <w:autoSpaceDN w:val="0"/>
        <w:adjustRightInd w:val="0"/>
        <w:spacing w:after="0" w:line="288" w:lineRule="auto"/>
        <w:ind w:firstLine="0"/>
        <w:jc w:val="center"/>
        <w:rPr>
          <w:rFonts w:ascii="Calibri" w:hAnsi="Calibri" w:cs="Calibri"/>
          <w:color w:val="000000"/>
          <w:sz w:val="24"/>
          <w:szCs w:val="24"/>
        </w:rPr>
      </w:pPr>
      <w:r w:rsidRPr="00A113F9">
        <w:rPr>
          <w:rFonts w:ascii="Calibri" w:hAnsi="Calibri" w:cs="Calibri"/>
          <w:b/>
          <w:bCs/>
          <w:color w:val="000000"/>
          <w:sz w:val="24"/>
          <w:szCs w:val="24"/>
        </w:rPr>
        <w:t xml:space="preserve">CONVENZIONE </w:t>
      </w:r>
      <w:r w:rsidR="00117B7E" w:rsidRPr="00A113F9">
        <w:rPr>
          <w:rFonts w:ascii="Calibri" w:hAnsi="Calibri" w:cs="Calibri"/>
          <w:b/>
          <w:bCs/>
          <w:color w:val="000000"/>
          <w:sz w:val="24"/>
          <w:szCs w:val="24"/>
        </w:rPr>
        <w:t xml:space="preserve">CODICE IDENTIFICATIVO n. </w:t>
      </w:r>
      <w:r w:rsidR="00AB258E" w:rsidRPr="001F5839">
        <w:rPr>
          <w:rFonts w:ascii="Calibri" w:eastAsia="Calibri" w:hAnsi="Calibri" w:cs="Calibri"/>
          <w:b/>
          <w:bCs/>
          <w:color w:val="auto"/>
          <w:sz w:val="24"/>
          <w:szCs w:val="24"/>
        </w:rPr>
        <w:t>202</w:t>
      </w:r>
      <w:r w:rsidR="00B969F5">
        <w:rPr>
          <w:rFonts w:ascii="Calibri" w:eastAsia="Calibri" w:hAnsi="Calibri" w:cs="Calibri"/>
          <w:b/>
          <w:bCs/>
          <w:color w:val="auto"/>
          <w:sz w:val="24"/>
          <w:szCs w:val="24"/>
        </w:rPr>
        <w:t>3</w:t>
      </w:r>
      <w:r w:rsidR="00AB258E" w:rsidRPr="001F5839">
        <w:rPr>
          <w:rFonts w:ascii="Calibri" w:eastAsia="Calibri" w:hAnsi="Calibri" w:cs="Calibri"/>
          <w:b/>
          <w:bCs/>
          <w:color w:val="auto"/>
          <w:sz w:val="24"/>
          <w:szCs w:val="24"/>
        </w:rPr>
        <w:t>-AdSP-KA0</w:t>
      </w:r>
      <w:r w:rsidR="001F5839" w:rsidRPr="001F5839">
        <w:rPr>
          <w:rFonts w:ascii="Calibri" w:eastAsia="Calibri" w:hAnsi="Calibri" w:cs="Calibri"/>
          <w:b/>
          <w:bCs/>
          <w:color w:val="auto"/>
          <w:sz w:val="24"/>
          <w:szCs w:val="24"/>
        </w:rPr>
        <w:t>X</w:t>
      </w:r>
      <w:r w:rsidR="00AB258E" w:rsidRPr="001F5839">
        <w:rPr>
          <w:rFonts w:ascii="Calibri" w:eastAsia="Calibri" w:hAnsi="Calibri" w:cs="Calibri"/>
          <w:b/>
          <w:bCs/>
          <w:color w:val="auto"/>
          <w:sz w:val="24"/>
          <w:szCs w:val="24"/>
        </w:rPr>
        <w:t>-00</w:t>
      </w:r>
      <w:r w:rsidR="001F5839" w:rsidRPr="001F5839">
        <w:rPr>
          <w:rFonts w:ascii="Calibri" w:eastAsia="Calibri" w:hAnsi="Calibri" w:cs="Calibri"/>
          <w:b/>
          <w:bCs/>
          <w:color w:val="auto"/>
          <w:sz w:val="24"/>
          <w:szCs w:val="24"/>
        </w:rPr>
        <w:t>X</w:t>
      </w:r>
    </w:p>
    <w:p w14:paraId="79FFF4AB" w14:textId="7D6AD38D" w:rsidR="006C6F77" w:rsidRPr="00A113F9" w:rsidRDefault="006C6F77" w:rsidP="00D33C18">
      <w:pPr>
        <w:autoSpaceDE w:val="0"/>
        <w:autoSpaceDN w:val="0"/>
        <w:adjustRightInd w:val="0"/>
        <w:spacing w:after="0" w:line="288" w:lineRule="auto"/>
        <w:ind w:firstLine="0"/>
        <w:jc w:val="center"/>
        <w:rPr>
          <w:rFonts w:ascii="Calibri" w:hAnsi="Calibri" w:cs="Calibri"/>
          <w:b/>
          <w:bCs/>
          <w:color w:val="000000"/>
          <w:sz w:val="24"/>
          <w:szCs w:val="24"/>
        </w:rPr>
      </w:pPr>
      <w:r w:rsidRPr="00A113F9">
        <w:rPr>
          <w:rFonts w:ascii="Calibri" w:hAnsi="Calibri" w:cs="Calibri"/>
          <w:b/>
          <w:bCs/>
          <w:color w:val="000000"/>
          <w:sz w:val="24"/>
          <w:szCs w:val="24"/>
        </w:rPr>
        <w:t>(</w:t>
      </w:r>
      <w:bookmarkStart w:id="1" w:name="_Hlk94177195"/>
      <w:r w:rsidR="00117B7E" w:rsidRPr="00A113F9">
        <w:rPr>
          <w:rFonts w:ascii="Calibri" w:hAnsi="Calibri" w:cs="Calibri"/>
          <w:b/>
          <w:bCs/>
          <w:color w:val="000000"/>
          <w:sz w:val="24"/>
          <w:szCs w:val="24"/>
        </w:rPr>
        <w:t xml:space="preserve">Matricola Corso </w:t>
      </w:r>
      <w:bookmarkEnd w:id="1"/>
      <w:r w:rsidR="006B64DF" w:rsidRPr="001F5839">
        <w:rPr>
          <w:rFonts w:ascii="Calibri" w:hAnsi="Calibri" w:cs="Calibri"/>
          <w:b/>
          <w:bCs/>
          <w:color w:val="000000"/>
          <w:sz w:val="24"/>
          <w:szCs w:val="24"/>
        </w:rPr>
        <w:t>KA0</w:t>
      </w:r>
      <w:r w:rsidR="001F5839" w:rsidRPr="001F5839">
        <w:rPr>
          <w:rFonts w:ascii="Calibri" w:hAnsi="Calibri" w:cs="Calibri"/>
          <w:b/>
          <w:bCs/>
          <w:color w:val="000000"/>
          <w:sz w:val="24"/>
          <w:szCs w:val="24"/>
        </w:rPr>
        <w:t>X</w:t>
      </w:r>
      <w:r w:rsidR="006B64DF" w:rsidRPr="001F5839">
        <w:rPr>
          <w:rFonts w:ascii="Calibri" w:hAnsi="Calibri" w:cs="Calibri"/>
          <w:b/>
          <w:bCs/>
          <w:color w:val="000000"/>
          <w:sz w:val="24"/>
          <w:szCs w:val="24"/>
        </w:rPr>
        <w:t>-00</w:t>
      </w:r>
      <w:r w:rsidR="001F5839" w:rsidRPr="001F5839">
        <w:rPr>
          <w:rFonts w:ascii="Calibri" w:hAnsi="Calibri" w:cs="Calibri"/>
          <w:b/>
          <w:bCs/>
          <w:color w:val="000000"/>
          <w:sz w:val="24"/>
          <w:szCs w:val="24"/>
        </w:rPr>
        <w:t>X</w:t>
      </w:r>
      <w:r w:rsidR="006B64DF" w:rsidRPr="001F5839">
        <w:rPr>
          <w:rFonts w:ascii="Calibri" w:hAnsi="Calibri" w:cs="Calibri"/>
          <w:b/>
          <w:bCs/>
          <w:color w:val="000000"/>
          <w:sz w:val="24"/>
          <w:szCs w:val="24"/>
        </w:rPr>
        <w:t>-</w:t>
      </w:r>
      <w:r w:rsidR="001F5839" w:rsidRPr="001F5839">
        <w:rPr>
          <w:rFonts w:ascii="Calibri" w:hAnsi="Calibri" w:cs="Calibri"/>
          <w:b/>
          <w:bCs/>
          <w:color w:val="000000"/>
          <w:sz w:val="24"/>
          <w:szCs w:val="24"/>
        </w:rPr>
        <w:t>XXX</w:t>
      </w:r>
      <w:r w:rsidR="006B64DF" w:rsidRPr="001F5839">
        <w:rPr>
          <w:rFonts w:ascii="Calibri" w:hAnsi="Calibri" w:cs="Calibri"/>
          <w:b/>
          <w:bCs/>
          <w:color w:val="000000"/>
          <w:sz w:val="24"/>
          <w:szCs w:val="24"/>
        </w:rPr>
        <w:t>/</w:t>
      </w:r>
      <w:r w:rsidR="001F5839" w:rsidRPr="001F5839">
        <w:rPr>
          <w:rFonts w:ascii="Calibri" w:hAnsi="Calibri" w:cs="Calibri"/>
          <w:b/>
          <w:bCs/>
          <w:color w:val="000000"/>
          <w:sz w:val="24"/>
          <w:szCs w:val="24"/>
        </w:rPr>
        <w:t>X</w:t>
      </w:r>
      <w:r w:rsidR="00956D09" w:rsidRPr="001F5839">
        <w:rPr>
          <w:rFonts w:ascii="Calibri" w:hAnsi="Calibri" w:cs="Calibri"/>
          <w:b/>
          <w:bCs/>
          <w:color w:val="000000"/>
          <w:sz w:val="24"/>
          <w:szCs w:val="24"/>
        </w:rPr>
        <w:t>.</w:t>
      </w:r>
      <w:r w:rsidR="001F5839" w:rsidRPr="001F5839">
        <w:rPr>
          <w:rFonts w:ascii="Calibri" w:hAnsi="Calibri" w:cs="Calibri"/>
          <w:b/>
          <w:bCs/>
          <w:color w:val="000000"/>
          <w:sz w:val="24"/>
          <w:szCs w:val="24"/>
        </w:rPr>
        <w:t>X</w:t>
      </w:r>
      <w:r w:rsidR="00956D09" w:rsidRPr="001F5839">
        <w:rPr>
          <w:rFonts w:ascii="Calibri" w:hAnsi="Calibri" w:cs="Calibri"/>
          <w:b/>
          <w:bCs/>
          <w:color w:val="000000"/>
          <w:sz w:val="24"/>
          <w:szCs w:val="24"/>
        </w:rPr>
        <w:t>00</w:t>
      </w:r>
      <w:r w:rsidR="001F5839" w:rsidRPr="001F5839">
        <w:rPr>
          <w:rFonts w:ascii="Calibri" w:hAnsi="Calibri" w:cs="Calibri"/>
          <w:b/>
          <w:bCs/>
          <w:color w:val="000000"/>
          <w:sz w:val="24"/>
          <w:szCs w:val="24"/>
        </w:rPr>
        <w:t>X</w:t>
      </w:r>
      <w:r w:rsidRPr="001F5839">
        <w:rPr>
          <w:rFonts w:ascii="Calibri" w:hAnsi="Calibri" w:cs="Calibri"/>
          <w:b/>
          <w:bCs/>
          <w:color w:val="000000"/>
          <w:sz w:val="24"/>
          <w:szCs w:val="24"/>
        </w:rPr>
        <w:t>)</w:t>
      </w:r>
    </w:p>
    <w:p w14:paraId="7FDF62A0" w14:textId="77777777" w:rsidR="006C6F77" w:rsidRPr="00A113F9" w:rsidRDefault="006C6F77" w:rsidP="00D33C18">
      <w:pPr>
        <w:autoSpaceDE w:val="0"/>
        <w:autoSpaceDN w:val="0"/>
        <w:adjustRightInd w:val="0"/>
        <w:spacing w:after="0" w:line="288" w:lineRule="auto"/>
        <w:ind w:firstLine="0"/>
        <w:jc w:val="left"/>
        <w:rPr>
          <w:rFonts w:ascii="Calibri" w:hAnsi="Calibri" w:cs="Calibri"/>
          <w:b/>
          <w:bCs/>
          <w:color w:val="000000"/>
          <w:sz w:val="24"/>
          <w:szCs w:val="24"/>
        </w:rPr>
      </w:pPr>
    </w:p>
    <w:p w14:paraId="37D785F1" w14:textId="55B103A3"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 xml:space="preserve">La presente Convenzione </w:t>
      </w:r>
      <w:r w:rsidR="00705837" w:rsidRPr="00A113F9">
        <w:rPr>
          <w:rFonts w:ascii="Calibri" w:hAnsi="Calibri" w:cs="Calibri"/>
          <w:color w:val="000000"/>
          <w:sz w:val="24"/>
          <w:szCs w:val="24"/>
        </w:rPr>
        <w:t xml:space="preserve">di sovvenzione </w:t>
      </w:r>
      <w:r w:rsidRPr="00A113F9">
        <w:rPr>
          <w:rFonts w:ascii="Calibri" w:hAnsi="Calibri" w:cs="Calibri"/>
          <w:color w:val="000000"/>
          <w:sz w:val="24"/>
          <w:szCs w:val="24"/>
        </w:rPr>
        <w:t xml:space="preserve">(di seguito denominata </w:t>
      </w:r>
      <w:r w:rsidRPr="00A113F9">
        <w:rPr>
          <w:rFonts w:ascii="Calibri" w:hAnsi="Calibri" w:cs="Calibri"/>
          <w:b/>
          <w:bCs/>
          <w:i/>
          <w:iCs/>
          <w:color w:val="000000"/>
          <w:sz w:val="24"/>
          <w:szCs w:val="24"/>
        </w:rPr>
        <w:t>“</w:t>
      </w:r>
      <w:r w:rsidRPr="00A113F9">
        <w:rPr>
          <w:rFonts w:ascii="Calibri" w:hAnsi="Calibri" w:cs="Calibri"/>
          <w:b/>
          <w:bCs/>
          <w:color w:val="000000"/>
          <w:sz w:val="24"/>
          <w:szCs w:val="24"/>
        </w:rPr>
        <w:t>Convenzione</w:t>
      </w:r>
      <w:r w:rsidRPr="00A113F9">
        <w:rPr>
          <w:rFonts w:ascii="Calibri" w:hAnsi="Calibri" w:cs="Calibri"/>
          <w:b/>
          <w:bCs/>
          <w:i/>
          <w:iCs/>
          <w:color w:val="000000"/>
          <w:sz w:val="24"/>
          <w:szCs w:val="24"/>
        </w:rPr>
        <w:t>”</w:t>
      </w:r>
      <w:r w:rsidRPr="00A113F9">
        <w:rPr>
          <w:rFonts w:ascii="Calibri" w:hAnsi="Calibri" w:cs="Calibri"/>
          <w:color w:val="000000"/>
          <w:sz w:val="24"/>
          <w:szCs w:val="24"/>
        </w:rPr>
        <w:t xml:space="preserve">) è stipulata tra le seguenti parti: </w:t>
      </w:r>
    </w:p>
    <w:p w14:paraId="623A4517" w14:textId="77777777"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 xml:space="preserve">da una parte, </w:t>
      </w:r>
    </w:p>
    <w:p w14:paraId="70797BB0" w14:textId="6184728C"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b/>
          <w:bCs/>
          <w:color w:val="000000"/>
          <w:sz w:val="24"/>
          <w:szCs w:val="24"/>
        </w:rPr>
        <w:t>AUTORITA</w:t>
      </w:r>
      <w:r w:rsidR="00FF1158" w:rsidRPr="00A113F9">
        <w:rPr>
          <w:rFonts w:ascii="Calibri" w:hAnsi="Calibri" w:cs="Calibri"/>
          <w:b/>
          <w:bCs/>
          <w:color w:val="000000"/>
          <w:sz w:val="24"/>
          <w:szCs w:val="24"/>
        </w:rPr>
        <w:t>’</w:t>
      </w:r>
      <w:r w:rsidRPr="00A113F9">
        <w:rPr>
          <w:rFonts w:ascii="Calibri" w:hAnsi="Calibri" w:cs="Calibri"/>
          <w:b/>
          <w:bCs/>
          <w:color w:val="000000"/>
          <w:sz w:val="24"/>
          <w:szCs w:val="24"/>
        </w:rPr>
        <w:t xml:space="preserve"> DI SISTEMA PORTUALE DEL MAR TIRRENO SETTENTRIONALE </w:t>
      </w:r>
    </w:p>
    <w:p w14:paraId="7F8B0432" w14:textId="77777777"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 xml:space="preserve">SCALI ROSCIANO 6 - 57123 LIVORNO </w:t>
      </w:r>
    </w:p>
    <w:p w14:paraId="132CFCB6" w14:textId="7F3ECD98"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 xml:space="preserve">Numero di partita IVA/Codice fiscale: </w:t>
      </w:r>
      <w:r w:rsidR="00A45704" w:rsidRPr="00A45704">
        <w:rPr>
          <w:rFonts w:ascii="Calibri" w:hAnsi="Calibri" w:cs="Calibri"/>
          <w:color w:val="000000"/>
          <w:sz w:val="24"/>
          <w:szCs w:val="24"/>
        </w:rPr>
        <w:t>01884020494</w:t>
      </w:r>
      <w:r w:rsidR="00A45704">
        <w:rPr>
          <w:rFonts w:ascii="Calibri" w:hAnsi="Calibri" w:cs="Calibri"/>
          <w:color w:val="000000"/>
          <w:sz w:val="24"/>
          <w:szCs w:val="24"/>
        </w:rPr>
        <w:t xml:space="preserve"> / </w:t>
      </w:r>
      <w:r w:rsidR="00A45704" w:rsidRPr="00A45704">
        <w:rPr>
          <w:rFonts w:ascii="Calibri" w:hAnsi="Calibri" w:cs="Calibri"/>
          <w:color w:val="000000"/>
          <w:sz w:val="24"/>
          <w:szCs w:val="24"/>
        </w:rPr>
        <w:t>92130540492</w:t>
      </w:r>
    </w:p>
    <w:p w14:paraId="3FE7800C" w14:textId="352DFC70"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rappresentato ai fini della stipula della presente Convenzione d</w:t>
      </w:r>
      <w:r w:rsidR="00B81C8B" w:rsidRPr="00A113F9">
        <w:rPr>
          <w:rFonts w:ascii="Calibri" w:hAnsi="Calibri" w:cs="Calibri"/>
          <w:color w:val="000000"/>
          <w:sz w:val="24"/>
          <w:szCs w:val="24"/>
        </w:rPr>
        <w:t>al dott. Claudio Capuano</w:t>
      </w:r>
      <w:r w:rsidRPr="00A113F9">
        <w:rPr>
          <w:rFonts w:ascii="Calibri" w:hAnsi="Calibri" w:cs="Calibri"/>
          <w:color w:val="000000"/>
          <w:sz w:val="24"/>
          <w:szCs w:val="24"/>
        </w:rPr>
        <w:t>,</w:t>
      </w:r>
      <w:r w:rsidR="00B81C8B" w:rsidRPr="00A113F9">
        <w:rPr>
          <w:rFonts w:ascii="Calibri" w:hAnsi="Calibri" w:cs="Calibri"/>
          <w:color w:val="000000"/>
          <w:sz w:val="24"/>
          <w:szCs w:val="24"/>
        </w:rPr>
        <w:t xml:space="preserve"> delegato dal Legale Rappresentante dott. Luciano Guerrieri giusta provvedimento presidenziale n. </w:t>
      </w:r>
      <w:r w:rsidR="00A45704">
        <w:rPr>
          <w:rFonts w:ascii="Calibri" w:hAnsi="Calibri" w:cs="Calibri"/>
          <w:color w:val="000000"/>
          <w:sz w:val="24"/>
          <w:szCs w:val="24"/>
        </w:rPr>
        <w:t>17-22</w:t>
      </w:r>
      <w:r w:rsidR="00B81C8B" w:rsidRPr="00A113F9">
        <w:rPr>
          <w:rFonts w:ascii="Calibri" w:hAnsi="Calibri" w:cs="Calibri"/>
          <w:color w:val="000000"/>
          <w:sz w:val="24"/>
          <w:szCs w:val="24"/>
        </w:rPr>
        <w:t xml:space="preserve"> succitato</w:t>
      </w:r>
      <w:r w:rsidRPr="00A113F9">
        <w:rPr>
          <w:rFonts w:ascii="Calibri" w:hAnsi="Calibri" w:cs="Calibri"/>
          <w:color w:val="000000"/>
          <w:sz w:val="24"/>
          <w:szCs w:val="24"/>
        </w:rPr>
        <w:t>, di seguito denominata “</w:t>
      </w:r>
      <w:proofErr w:type="spellStart"/>
      <w:r w:rsidRPr="00A113F9">
        <w:rPr>
          <w:rFonts w:ascii="Calibri" w:hAnsi="Calibri" w:cs="Calibri"/>
          <w:b/>
          <w:bCs/>
          <w:color w:val="000000"/>
          <w:sz w:val="24"/>
          <w:szCs w:val="24"/>
        </w:rPr>
        <w:t>Ad</w:t>
      </w:r>
      <w:r w:rsidR="00705837" w:rsidRPr="00A113F9">
        <w:rPr>
          <w:rFonts w:ascii="Calibri" w:hAnsi="Calibri" w:cs="Calibri"/>
          <w:b/>
          <w:bCs/>
          <w:color w:val="000000"/>
          <w:sz w:val="24"/>
          <w:szCs w:val="24"/>
        </w:rPr>
        <w:t>SP</w:t>
      </w:r>
      <w:proofErr w:type="spellEnd"/>
      <w:r w:rsidR="00705837" w:rsidRPr="00A113F9">
        <w:rPr>
          <w:rFonts w:ascii="Calibri" w:hAnsi="Calibri" w:cs="Calibri"/>
          <w:b/>
          <w:bCs/>
          <w:color w:val="000000"/>
          <w:sz w:val="24"/>
          <w:szCs w:val="24"/>
        </w:rPr>
        <w:t>-</w:t>
      </w:r>
      <w:r w:rsidRPr="00A113F9">
        <w:rPr>
          <w:rFonts w:ascii="Calibri" w:hAnsi="Calibri" w:cs="Calibri"/>
          <w:b/>
          <w:bCs/>
          <w:color w:val="000000"/>
          <w:sz w:val="24"/>
          <w:szCs w:val="24"/>
        </w:rPr>
        <w:t>MTS</w:t>
      </w:r>
      <w:r w:rsidRPr="00A113F9">
        <w:rPr>
          <w:rFonts w:ascii="Calibri" w:hAnsi="Calibri" w:cs="Calibri"/>
          <w:color w:val="000000"/>
          <w:sz w:val="24"/>
          <w:szCs w:val="24"/>
        </w:rPr>
        <w:t>”.</w:t>
      </w:r>
    </w:p>
    <w:p w14:paraId="344B0D4F" w14:textId="4743039C"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e dall’altra</w:t>
      </w:r>
      <w:r w:rsidR="00FF1158" w:rsidRPr="00A113F9">
        <w:rPr>
          <w:rFonts w:ascii="Calibri" w:hAnsi="Calibri" w:cs="Calibri"/>
          <w:color w:val="000000"/>
          <w:sz w:val="24"/>
          <w:szCs w:val="24"/>
        </w:rPr>
        <w:t>,</w:t>
      </w:r>
      <w:r w:rsidRPr="00A113F9">
        <w:rPr>
          <w:rFonts w:ascii="Calibri" w:hAnsi="Calibri" w:cs="Calibri"/>
          <w:color w:val="000000"/>
          <w:sz w:val="24"/>
          <w:szCs w:val="24"/>
        </w:rPr>
        <w:t xml:space="preserve"> </w:t>
      </w:r>
    </w:p>
    <w:p w14:paraId="7BD7EC44" w14:textId="0DACCFDA" w:rsidR="00AB258E" w:rsidRDefault="001F5839" w:rsidP="00104111">
      <w:pPr>
        <w:autoSpaceDE w:val="0"/>
        <w:autoSpaceDN w:val="0"/>
        <w:adjustRightInd w:val="0"/>
        <w:spacing w:after="0" w:line="360" w:lineRule="auto"/>
        <w:ind w:firstLine="0"/>
        <w:rPr>
          <w:rFonts w:ascii="Calibri" w:hAnsi="Calibri" w:cs="Calibri"/>
          <w:b/>
          <w:bCs/>
          <w:color w:val="000000"/>
          <w:sz w:val="24"/>
          <w:szCs w:val="24"/>
        </w:rPr>
      </w:pPr>
      <w:r>
        <w:rPr>
          <w:rFonts w:ascii="Calibri" w:hAnsi="Calibri" w:cs="Calibri"/>
          <w:b/>
          <w:bCs/>
          <w:color w:val="000000"/>
          <w:sz w:val="24"/>
          <w:szCs w:val="24"/>
        </w:rPr>
        <w:t>XDENOMINAZIONE IMPRESAX</w:t>
      </w:r>
    </w:p>
    <w:p w14:paraId="479A467C" w14:textId="6CF09549" w:rsidR="006C6F77" w:rsidRPr="00104111" w:rsidRDefault="00104111" w:rsidP="00104111">
      <w:pPr>
        <w:autoSpaceDE w:val="0"/>
        <w:autoSpaceDN w:val="0"/>
        <w:adjustRightInd w:val="0"/>
        <w:spacing w:after="0" w:line="360" w:lineRule="auto"/>
        <w:ind w:firstLine="0"/>
        <w:rPr>
          <w:rFonts w:ascii="Calibri" w:hAnsi="Calibri" w:cs="Calibri"/>
          <w:color w:val="000000"/>
          <w:sz w:val="24"/>
          <w:szCs w:val="24"/>
        </w:rPr>
      </w:pPr>
      <w:r w:rsidRPr="00104111">
        <w:rPr>
          <w:rFonts w:ascii="Calibri" w:hAnsi="Calibri" w:cs="Calibri"/>
          <w:color w:val="000000"/>
          <w:sz w:val="24"/>
          <w:szCs w:val="24"/>
        </w:rPr>
        <w:t xml:space="preserve">VIA </w:t>
      </w:r>
      <w:proofErr w:type="gramStart"/>
      <w:r w:rsidR="001F5839">
        <w:rPr>
          <w:rFonts w:ascii="Calibri" w:hAnsi="Calibri" w:cs="Calibri"/>
          <w:color w:val="000000"/>
          <w:sz w:val="24"/>
          <w:szCs w:val="24"/>
        </w:rPr>
        <w:t>…….</w:t>
      </w:r>
      <w:proofErr w:type="gramEnd"/>
      <w:r w:rsidR="001F5839">
        <w:rPr>
          <w:rFonts w:ascii="Calibri" w:hAnsi="Calibri" w:cs="Calibri"/>
          <w:color w:val="000000"/>
          <w:sz w:val="24"/>
          <w:szCs w:val="24"/>
        </w:rPr>
        <w:t>. N……</w:t>
      </w:r>
      <w:r>
        <w:rPr>
          <w:rFonts w:ascii="Calibri" w:hAnsi="Calibri" w:cs="Calibri"/>
          <w:color w:val="000000"/>
          <w:sz w:val="24"/>
          <w:szCs w:val="24"/>
        </w:rPr>
        <w:t xml:space="preserve"> - </w:t>
      </w:r>
      <w:r w:rsidRPr="00104111">
        <w:rPr>
          <w:rFonts w:ascii="Calibri" w:hAnsi="Calibri" w:cs="Calibri"/>
          <w:color w:val="000000"/>
          <w:sz w:val="24"/>
          <w:szCs w:val="24"/>
        </w:rPr>
        <w:t>57123 LIVORNO</w:t>
      </w:r>
    </w:p>
    <w:p w14:paraId="048EEBA7" w14:textId="4469A555"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Numero di partita IVA/Codice fiscale:</w:t>
      </w:r>
      <w:r w:rsidR="00104111" w:rsidRPr="00104111">
        <w:t xml:space="preserve"> </w:t>
      </w:r>
      <w:r w:rsidR="001F5839">
        <w:rPr>
          <w:rFonts w:ascii="Calibri" w:hAnsi="Calibri" w:cs="Calibri"/>
          <w:color w:val="000000"/>
          <w:sz w:val="24"/>
          <w:szCs w:val="24"/>
        </w:rPr>
        <w:t>…………</w:t>
      </w:r>
    </w:p>
    <w:p w14:paraId="79F308A8" w14:textId="539AA5D0"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lastRenderedPageBreak/>
        <w:t>rappresentato ai fini della stipula della presente Convenzione da</w:t>
      </w:r>
      <w:r w:rsidR="00EC62C5">
        <w:rPr>
          <w:rFonts w:ascii="Calibri" w:hAnsi="Calibri" w:cs="Calibri"/>
          <w:color w:val="000000"/>
          <w:sz w:val="24"/>
          <w:szCs w:val="24"/>
        </w:rPr>
        <w:t xml:space="preserve"> Federica Ercoli</w:t>
      </w:r>
      <w:r w:rsidRPr="00A113F9">
        <w:rPr>
          <w:rFonts w:ascii="Calibri" w:hAnsi="Calibri" w:cs="Calibri"/>
          <w:color w:val="000000"/>
          <w:sz w:val="24"/>
          <w:szCs w:val="24"/>
        </w:rPr>
        <w:t>,</w:t>
      </w:r>
      <w:r w:rsidR="002B0459" w:rsidRPr="00A113F9">
        <w:rPr>
          <w:rFonts w:ascii="Calibri" w:hAnsi="Calibri" w:cs="Calibri"/>
          <w:color w:val="000000"/>
          <w:sz w:val="24"/>
          <w:szCs w:val="24"/>
        </w:rPr>
        <w:t xml:space="preserve"> </w:t>
      </w:r>
      <w:r w:rsidRPr="00A113F9">
        <w:rPr>
          <w:rFonts w:ascii="Calibri" w:hAnsi="Calibri" w:cs="Calibri"/>
          <w:color w:val="000000"/>
          <w:sz w:val="24"/>
          <w:szCs w:val="24"/>
        </w:rPr>
        <w:t>rappresentante legale</w:t>
      </w:r>
      <w:r w:rsidR="002B0459" w:rsidRPr="00A113F9">
        <w:rPr>
          <w:rFonts w:ascii="Calibri" w:hAnsi="Calibri" w:cs="Calibri"/>
          <w:color w:val="000000"/>
          <w:sz w:val="24"/>
          <w:szCs w:val="24"/>
        </w:rPr>
        <w:t>, di seguito denominata “</w:t>
      </w:r>
      <w:r w:rsidR="002B0459" w:rsidRPr="00A113F9">
        <w:rPr>
          <w:rFonts w:ascii="Calibri" w:hAnsi="Calibri" w:cs="Calibri"/>
          <w:b/>
          <w:bCs/>
          <w:color w:val="000000"/>
          <w:sz w:val="24"/>
          <w:szCs w:val="24"/>
        </w:rPr>
        <w:t>Soggetto attuatore</w:t>
      </w:r>
      <w:r w:rsidR="002B0459" w:rsidRPr="00A113F9">
        <w:rPr>
          <w:rFonts w:ascii="Calibri" w:hAnsi="Calibri" w:cs="Calibri"/>
          <w:color w:val="000000"/>
          <w:sz w:val="24"/>
          <w:szCs w:val="24"/>
        </w:rPr>
        <w:t>”</w:t>
      </w:r>
      <w:r w:rsidRPr="00A113F9">
        <w:rPr>
          <w:rFonts w:ascii="Calibri" w:hAnsi="Calibri" w:cs="Calibri"/>
          <w:color w:val="000000"/>
          <w:sz w:val="24"/>
          <w:szCs w:val="24"/>
        </w:rPr>
        <w:t xml:space="preserve">. </w:t>
      </w:r>
    </w:p>
    <w:p w14:paraId="7BA00E90" w14:textId="77777777" w:rsidR="006C6F77" w:rsidRPr="00A113F9" w:rsidRDefault="006C6F77" w:rsidP="00D33C18">
      <w:pPr>
        <w:autoSpaceDE w:val="0"/>
        <w:autoSpaceDN w:val="0"/>
        <w:adjustRightInd w:val="0"/>
        <w:spacing w:after="0" w:line="288" w:lineRule="auto"/>
        <w:ind w:firstLine="0"/>
        <w:jc w:val="left"/>
        <w:rPr>
          <w:rFonts w:ascii="Calibri" w:hAnsi="Calibri" w:cs="Calibri"/>
          <w:color w:val="000000"/>
          <w:sz w:val="24"/>
          <w:szCs w:val="24"/>
        </w:rPr>
      </w:pPr>
    </w:p>
    <w:p w14:paraId="0359C58F" w14:textId="41AE3E11" w:rsidR="00293350" w:rsidRPr="00A113F9" w:rsidRDefault="00293350" w:rsidP="00B5331E">
      <w:pPr>
        <w:autoSpaceDE w:val="0"/>
        <w:autoSpaceDN w:val="0"/>
        <w:adjustRightInd w:val="0"/>
        <w:spacing w:after="0" w:line="288" w:lineRule="auto"/>
        <w:ind w:firstLine="0"/>
        <w:rPr>
          <w:rFonts w:ascii="Calibri" w:hAnsi="Calibri" w:cs="Calibri"/>
          <w:color w:val="000000"/>
          <w:sz w:val="24"/>
          <w:szCs w:val="24"/>
        </w:rPr>
      </w:pPr>
    </w:p>
    <w:p w14:paraId="465B9C21" w14:textId="63BAB2AB" w:rsidR="006C6F77" w:rsidRPr="00A113F9" w:rsidRDefault="006C6F77" w:rsidP="00293350">
      <w:pPr>
        <w:autoSpaceDE w:val="0"/>
        <w:autoSpaceDN w:val="0"/>
        <w:adjustRightInd w:val="0"/>
        <w:spacing w:after="0" w:line="360" w:lineRule="auto"/>
        <w:ind w:firstLine="0"/>
        <w:jc w:val="center"/>
        <w:rPr>
          <w:rFonts w:ascii="Calibri" w:hAnsi="Calibri" w:cs="Calibri"/>
          <w:color w:val="000000"/>
          <w:sz w:val="24"/>
          <w:szCs w:val="24"/>
        </w:rPr>
      </w:pPr>
      <w:r w:rsidRPr="00A113F9">
        <w:rPr>
          <w:rFonts w:ascii="Calibri" w:hAnsi="Calibri" w:cs="Calibri"/>
          <w:color w:val="000000"/>
          <w:sz w:val="24"/>
          <w:szCs w:val="24"/>
        </w:rPr>
        <w:t>Le parti suddette</w:t>
      </w:r>
    </w:p>
    <w:p w14:paraId="43817488" w14:textId="77777777" w:rsidR="006C6F77" w:rsidRPr="00A113F9" w:rsidRDefault="006C6F77" w:rsidP="00293350">
      <w:pPr>
        <w:autoSpaceDE w:val="0"/>
        <w:autoSpaceDN w:val="0"/>
        <w:adjustRightInd w:val="0"/>
        <w:spacing w:after="0" w:line="360" w:lineRule="auto"/>
        <w:ind w:firstLine="0"/>
        <w:jc w:val="center"/>
        <w:rPr>
          <w:rFonts w:ascii="Calibri" w:hAnsi="Calibri" w:cs="Calibri"/>
          <w:color w:val="000000"/>
          <w:sz w:val="24"/>
          <w:szCs w:val="24"/>
        </w:rPr>
      </w:pPr>
      <w:r w:rsidRPr="00A113F9">
        <w:rPr>
          <w:rFonts w:ascii="Calibri" w:hAnsi="Calibri" w:cs="Calibri"/>
          <w:b/>
          <w:bCs/>
          <w:color w:val="000000"/>
          <w:sz w:val="24"/>
          <w:szCs w:val="24"/>
        </w:rPr>
        <w:t>HANNO CONVENUTO</w:t>
      </w:r>
    </w:p>
    <w:p w14:paraId="4A115183" w14:textId="77777777" w:rsidR="003675E9" w:rsidRPr="00A113F9" w:rsidRDefault="003675E9" w:rsidP="00293350">
      <w:pPr>
        <w:autoSpaceDE w:val="0"/>
        <w:autoSpaceDN w:val="0"/>
        <w:adjustRightInd w:val="0"/>
        <w:spacing w:after="0" w:line="360" w:lineRule="auto"/>
        <w:ind w:firstLine="0"/>
        <w:jc w:val="left"/>
        <w:rPr>
          <w:rFonts w:ascii="Calibri" w:hAnsi="Calibri" w:cs="Calibri"/>
          <w:color w:val="000000"/>
          <w:sz w:val="24"/>
          <w:szCs w:val="24"/>
        </w:rPr>
      </w:pPr>
      <w:r w:rsidRPr="00A113F9">
        <w:rPr>
          <w:rFonts w:ascii="Calibri" w:hAnsi="Calibri" w:cs="Calibri"/>
          <w:color w:val="000000"/>
          <w:sz w:val="24"/>
          <w:szCs w:val="24"/>
        </w:rPr>
        <w:t>Quanto segue:</w:t>
      </w:r>
      <w:r w:rsidR="006C6F77" w:rsidRPr="00A113F9">
        <w:rPr>
          <w:rFonts w:ascii="Calibri" w:hAnsi="Calibri" w:cs="Calibri"/>
          <w:color w:val="000000"/>
          <w:sz w:val="24"/>
          <w:szCs w:val="24"/>
        </w:rPr>
        <w:t xml:space="preserve"> </w:t>
      </w:r>
    </w:p>
    <w:p w14:paraId="271919CB" w14:textId="30F85CB1" w:rsidR="006C6F77" w:rsidRPr="00A113F9" w:rsidRDefault="006C6F77" w:rsidP="00293350">
      <w:pPr>
        <w:autoSpaceDE w:val="0"/>
        <w:autoSpaceDN w:val="0"/>
        <w:adjustRightInd w:val="0"/>
        <w:spacing w:after="0" w:line="360" w:lineRule="auto"/>
        <w:ind w:firstLine="0"/>
        <w:jc w:val="left"/>
        <w:rPr>
          <w:rFonts w:ascii="Calibri" w:hAnsi="Calibri" w:cs="Calibri"/>
          <w:color w:val="auto"/>
          <w:sz w:val="24"/>
          <w:szCs w:val="24"/>
        </w:rPr>
      </w:pPr>
      <w:r w:rsidRPr="00A113F9">
        <w:rPr>
          <w:rFonts w:ascii="Calibri" w:hAnsi="Calibri" w:cs="Calibri"/>
          <w:b/>
          <w:bCs/>
          <w:color w:val="auto"/>
          <w:sz w:val="24"/>
          <w:szCs w:val="24"/>
        </w:rPr>
        <w:t xml:space="preserve">ARTICOLO I.1 – OGGETTO DELLA CONVENZIONE </w:t>
      </w:r>
    </w:p>
    <w:p w14:paraId="08FF3FC1" w14:textId="2204724B"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I.1.1 </w:t>
      </w:r>
      <w:proofErr w:type="spellStart"/>
      <w:r w:rsidRPr="00A113F9">
        <w:rPr>
          <w:rFonts w:ascii="Calibri" w:hAnsi="Calibri" w:cs="Calibri"/>
          <w:color w:val="auto"/>
          <w:sz w:val="24"/>
          <w:szCs w:val="24"/>
        </w:rPr>
        <w:t>L</w:t>
      </w:r>
      <w:r w:rsidR="00A248DC" w:rsidRPr="00A113F9">
        <w:rPr>
          <w:rFonts w:ascii="Calibri" w:hAnsi="Calibri" w:cs="Calibri"/>
          <w:color w:val="auto"/>
          <w:sz w:val="24"/>
          <w:szCs w:val="24"/>
        </w:rPr>
        <w:t>’AdSP</w:t>
      </w:r>
      <w:proofErr w:type="spellEnd"/>
      <w:r w:rsidR="00EA07C3" w:rsidRPr="00A113F9">
        <w:rPr>
          <w:rFonts w:ascii="Calibri" w:hAnsi="Calibri" w:cs="Calibri"/>
          <w:color w:val="auto"/>
          <w:sz w:val="24"/>
          <w:szCs w:val="24"/>
        </w:rPr>
        <w:t xml:space="preserve"> – </w:t>
      </w:r>
      <w:r w:rsidR="00A248DC" w:rsidRPr="00A113F9">
        <w:rPr>
          <w:rFonts w:ascii="Calibri" w:hAnsi="Calibri" w:cs="Calibri"/>
          <w:color w:val="auto"/>
          <w:sz w:val="24"/>
          <w:szCs w:val="24"/>
        </w:rPr>
        <w:t>MTS</w:t>
      </w:r>
      <w:r w:rsidRPr="00A113F9">
        <w:rPr>
          <w:rFonts w:ascii="Calibri" w:hAnsi="Calibri" w:cs="Calibri"/>
          <w:color w:val="auto"/>
          <w:sz w:val="24"/>
          <w:szCs w:val="24"/>
        </w:rPr>
        <w:t xml:space="preserve"> ha deciso di concedere una sovvenzione, secondo i termini e le condizioni indicati </w:t>
      </w:r>
      <w:r w:rsidR="004820C9" w:rsidRPr="00A113F9">
        <w:rPr>
          <w:rFonts w:ascii="Calibri" w:hAnsi="Calibri" w:cs="Calibri"/>
          <w:color w:val="auto"/>
          <w:sz w:val="24"/>
          <w:szCs w:val="24"/>
        </w:rPr>
        <w:t xml:space="preserve">nella presente Convenzione, </w:t>
      </w:r>
      <w:r w:rsidRPr="00A113F9">
        <w:rPr>
          <w:rFonts w:ascii="Calibri" w:hAnsi="Calibri" w:cs="Calibri"/>
          <w:color w:val="auto"/>
          <w:sz w:val="24"/>
          <w:szCs w:val="24"/>
        </w:rPr>
        <w:t>nel</w:t>
      </w:r>
      <w:r w:rsidR="00A248DC" w:rsidRPr="00A113F9">
        <w:rPr>
          <w:rFonts w:ascii="Calibri" w:hAnsi="Calibri" w:cs="Calibri"/>
          <w:color w:val="auto"/>
          <w:sz w:val="24"/>
          <w:szCs w:val="24"/>
        </w:rPr>
        <w:t xml:space="preserve"> Regolamento del Piano d’Intervento</w:t>
      </w:r>
      <w:r w:rsidR="003675E9" w:rsidRPr="00A113F9">
        <w:rPr>
          <w:rFonts w:ascii="Calibri" w:hAnsi="Calibri" w:cs="Calibri"/>
          <w:color w:val="auto"/>
          <w:sz w:val="24"/>
          <w:szCs w:val="24"/>
        </w:rPr>
        <w:t>, nelle Linee Guida, parte integrante dello stesso,</w:t>
      </w:r>
      <w:r w:rsidR="00A248DC" w:rsidRPr="00A113F9">
        <w:rPr>
          <w:rFonts w:ascii="Calibri" w:hAnsi="Calibri" w:cs="Calibri"/>
          <w:color w:val="auto"/>
          <w:sz w:val="24"/>
          <w:szCs w:val="24"/>
        </w:rPr>
        <w:t xml:space="preserve"> e nella DGR n. 1343/2017 (allegato D del succitato Regolamento)</w:t>
      </w:r>
      <w:r w:rsidRPr="00A113F9">
        <w:rPr>
          <w:rFonts w:ascii="Calibri" w:hAnsi="Calibri" w:cs="Calibri"/>
          <w:color w:val="auto"/>
          <w:sz w:val="24"/>
          <w:szCs w:val="24"/>
        </w:rPr>
        <w:t xml:space="preserve">, per il Progetto intitolato </w:t>
      </w:r>
      <w:r w:rsidR="00AB258E" w:rsidRPr="00AB258E">
        <w:rPr>
          <w:rFonts w:ascii="Calibri" w:hAnsi="Calibri" w:cs="Calibri"/>
          <w:b/>
          <w:bCs/>
          <w:color w:val="auto"/>
          <w:sz w:val="24"/>
          <w:szCs w:val="24"/>
        </w:rPr>
        <w:t>“</w:t>
      </w:r>
      <w:r w:rsidR="001F5839">
        <w:rPr>
          <w:rFonts w:ascii="Calibri" w:hAnsi="Calibri" w:cs="Calibri"/>
          <w:b/>
          <w:bCs/>
          <w:color w:val="auto"/>
          <w:sz w:val="24"/>
          <w:szCs w:val="24"/>
        </w:rPr>
        <w:t>……………</w:t>
      </w:r>
      <w:proofErr w:type="gramStart"/>
      <w:r w:rsidR="001F5839">
        <w:rPr>
          <w:rFonts w:ascii="Calibri" w:hAnsi="Calibri" w:cs="Calibri"/>
          <w:b/>
          <w:bCs/>
          <w:color w:val="auto"/>
          <w:sz w:val="24"/>
          <w:szCs w:val="24"/>
        </w:rPr>
        <w:t>…….</w:t>
      </w:r>
      <w:proofErr w:type="gramEnd"/>
      <w:r w:rsidR="001F5839">
        <w:rPr>
          <w:rFonts w:ascii="Calibri" w:hAnsi="Calibri" w:cs="Calibri"/>
          <w:b/>
          <w:bCs/>
          <w:color w:val="auto"/>
          <w:sz w:val="24"/>
          <w:szCs w:val="24"/>
        </w:rPr>
        <w:t>.</w:t>
      </w:r>
      <w:r w:rsidR="00AB258E" w:rsidRPr="00AB258E">
        <w:rPr>
          <w:rFonts w:ascii="Calibri" w:hAnsi="Calibri" w:cs="Calibri"/>
          <w:b/>
          <w:bCs/>
          <w:color w:val="auto"/>
          <w:sz w:val="24"/>
          <w:szCs w:val="24"/>
        </w:rPr>
        <w:t xml:space="preserve">” </w:t>
      </w:r>
      <w:r w:rsidRPr="00A113F9">
        <w:rPr>
          <w:rFonts w:ascii="Calibri" w:hAnsi="Calibri" w:cs="Calibri"/>
          <w:color w:val="auto"/>
          <w:sz w:val="24"/>
          <w:szCs w:val="24"/>
        </w:rPr>
        <w:t>(di seguito denominato “</w:t>
      </w:r>
      <w:r w:rsidRPr="00A113F9">
        <w:rPr>
          <w:rFonts w:ascii="Calibri" w:hAnsi="Calibri" w:cs="Calibri"/>
          <w:i/>
          <w:iCs/>
          <w:color w:val="auto"/>
          <w:sz w:val="24"/>
          <w:szCs w:val="24"/>
        </w:rPr>
        <w:t>il Progetto</w:t>
      </w:r>
      <w:r w:rsidRPr="00A113F9">
        <w:rPr>
          <w:rFonts w:ascii="Calibri" w:hAnsi="Calibri" w:cs="Calibri"/>
          <w:color w:val="auto"/>
          <w:sz w:val="24"/>
          <w:szCs w:val="24"/>
        </w:rPr>
        <w:t xml:space="preserve">”) nell’ambito del </w:t>
      </w:r>
      <w:r w:rsidR="00A248DC" w:rsidRPr="00A113F9">
        <w:rPr>
          <w:rFonts w:ascii="Calibri" w:hAnsi="Calibri" w:cs="Calibri"/>
          <w:color w:val="auto"/>
          <w:sz w:val="24"/>
          <w:szCs w:val="24"/>
        </w:rPr>
        <w:t>Piano di Intervento Formativo Portuale 2021-2023, ex art. 8 comma 3-bis della L. 84/94</w:t>
      </w:r>
      <w:r w:rsidRPr="00A113F9">
        <w:rPr>
          <w:rFonts w:ascii="Calibri" w:hAnsi="Calibri" w:cs="Calibri"/>
          <w:color w:val="auto"/>
          <w:sz w:val="24"/>
          <w:szCs w:val="24"/>
        </w:rPr>
        <w:t xml:space="preserve">. </w:t>
      </w:r>
    </w:p>
    <w:p w14:paraId="3C7D9403" w14:textId="08CC9FB7" w:rsidR="00A45BDA"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I.1.2 </w:t>
      </w:r>
      <w:r w:rsidRPr="00A113F9">
        <w:rPr>
          <w:rFonts w:ascii="Calibri" w:hAnsi="Calibri" w:cs="Calibri"/>
          <w:color w:val="auto"/>
          <w:sz w:val="24"/>
          <w:szCs w:val="24"/>
        </w:rPr>
        <w:t xml:space="preserve">Con la firma della </w:t>
      </w:r>
      <w:r w:rsidR="00EA07C3" w:rsidRPr="00A113F9">
        <w:rPr>
          <w:rFonts w:ascii="Calibri" w:hAnsi="Calibri" w:cs="Calibri"/>
          <w:color w:val="auto"/>
          <w:sz w:val="24"/>
          <w:szCs w:val="24"/>
        </w:rPr>
        <w:t xml:space="preserve">presente </w:t>
      </w:r>
      <w:r w:rsidRPr="00A113F9">
        <w:rPr>
          <w:rFonts w:ascii="Calibri" w:hAnsi="Calibri" w:cs="Calibri"/>
          <w:color w:val="auto"/>
          <w:sz w:val="24"/>
          <w:szCs w:val="24"/>
        </w:rPr>
        <w:t>Convenzione, i</w:t>
      </w:r>
      <w:r w:rsidR="005F3333" w:rsidRPr="00A113F9">
        <w:rPr>
          <w:rFonts w:ascii="Calibri" w:hAnsi="Calibri" w:cs="Calibri"/>
          <w:color w:val="auto"/>
          <w:sz w:val="24"/>
          <w:szCs w:val="24"/>
        </w:rPr>
        <w:t xml:space="preserve">l Soggetto </w:t>
      </w:r>
      <w:r w:rsidR="00BB21D2" w:rsidRPr="00A113F9">
        <w:rPr>
          <w:rFonts w:ascii="Calibri" w:hAnsi="Calibri" w:cs="Calibri"/>
          <w:color w:val="auto"/>
          <w:sz w:val="24"/>
          <w:szCs w:val="24"/>
        </w:rPr>
        <w:t>a</w:t>
      </w:r>
      <w:r w:rsidR="003630B1" w:rsidRPr="00A113F9">
        <w:rPr>
          <w:rFonts w:ascii="Calibri" w:hAnsi="Calibri" w:cs="Calibri"/>
          <w:color w:val="auto"/>
          <w:sz w:val="24"/>
          <w:szCs w:val="24"/>
        </w:rPr>
        <w:t>ttuatore</w:t>
      </w:r>
      <w:r w:rsidRPr="00A113F9">
        <w:rPr>
          <w:rFonts w:ascii="Calibri" w:hAnsi="Calibri" w:cs="Calibri"/>
          <w:color w:val="auto"/>
          <w:sz w:val="24"/>
          <w:szCs w:val="24"/>
        </w:rPr>
        <w:t>, accetta la sovvenzione e conv</w:t>
      </w:r>
      <w:r w:rsidR="005F3333" w:rsidRPr="00A113F9">
        <w:rPr>
          <w:rFonts w:ascii="Calibri" w:hAnsi="Calibri" w:cs="Calibri"/>
          <w:color w:val="auto"/>
          <w:sz w:val="24"/>
          <w:szCs w:val="24"/>
        </w:rPr>
        <w:t>iene</w:t>
      </w:r>
      <w:r w:rsidRPr="00A113F9">
        <w:rPr>
          <w:rFonts w:ascii="Calibri" w:hAnsi="Calibri" w:cs="Calibri"/>
          <w:color w:val="auto"/>
          <w:sz w:val="24"/>
          <w:szCs w:val="24"/>
        </w:rPr>
        <w:t xml:space="preserve"> di attuare il Progetto, sotto la propria responsabilità.</w:t>
      </w:r>
    </w:p>
    <w:p w14:paraId="433D907D" w14:textId="045226AF" w:rsidR="006C6F77" w:rsidRPr="00A113F9" w:rsidRDefault="00A45BDA"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 xml:space="preserve">I.1.3 </w:t>
      </w:r>
      <w:r w:rsidR="00BB21D2" w:rsidRPr="00A113F9">
        <w:rPr>
          <w:rFonts w:ascii="Calibri" w:hAnsi="Calibri" w:cs="Calibri"/>
          <w:b/>
          <w:bCs/>
          <w:color w:val="auto"/>
          <w:sz w:val="24"/>
          <w:szCs w:val="24"/>
        </w:rPr>
        <w:t>Rispetto degli adempimenti</w:t>
      </w:r>
    </w:p>
    <w:p w14:paraId="2B002F74" w14:textId="5942188A" w:rsidR="00BB21D2" w:rsidRPr="00A113F9" w:rsidRDefault="00BB21D2"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Il Soggetto attuatore si impegna, ad ogni effetto di legge, a rispettare gli adempimenti, in tutte le fasi di gestione, monitoraggio e rendicontazione, di carattere amministrativo, contabile, informativo ed informatico previsti dalle disposizioni normative e dai provvedimenti comunitari, nazionali e regionali citati in premessa dei quali, con la sottoscrizione della presente convenzione, attesta di conoscere i contenuti. Le gravi violazioni da parte del Soggetto attuatore della normativa comunitaria, nazionale e regionale possono costituire elemento sufficiente per la </w:t>
      </w:r>
      <w:r w:rsidR="00780843" w:rsidRPr="00A113F9">
        <w:rPr>
          <w:rFonts w:ascii="Calibri" w:hAnsi="Calibri" w:cs="Calibri"/>
          <w:color w:val="auto"/>
          <w:sz w:val="24"/>
          <w:szCs w:val="24"/>
        </w:rPr>
        <w:t xml:space="preserve">sospensione o la </w:t>
      </w:r>
      <w:r w:rsidRPr="00A113F9">
        <w:rPr>
          <w:rFonts w:ascii="Calibri" w:hAnsi="Calibri" w:cs="Calibri"/>
          <w:color w:val="auto"/>
          <w:sz w:val="24"/>
          <w:szCs w:val="24"/>
        </w:rPr>
        <w:t>revoca del finanziamento, con l'obbligo conseguente di restituzione delle somme già erogate.</w:t>
      </w:r>
      <w:r w:rsidR="00780843" w:rsidRPr="00A113F9">
        <w:rPr>
          <w:rFonts w:ascii="Calibri" w:hAnsi="Calibri" w:cs="Calibri"/>
          <w:color w:val="auto"/>
          <w:sz w:val="24"/>
          <w:szCs w:val="24"/>
        </w:rPr>
        <w:t xml:space="preserve"> Per quanto non espressamente disciplinato nella presente Convenzione, si fa riferimento alla DGR n. 1343/2017.</w:t>
      </w:r>
    </w:p>
    <w:p w14:paraId="5E5093E8" w14:textId="77777777" w:rsidR="005F3333" w:rsidRPr="00A113F9" w:rsidRDefault="005F3333" w:rsidP="00D33C18">
      <w:pPr>
        <w:autoSpaceDE w:val="0"/>
        <w:autoSpaceDN w:val="0"/>
        <w:adjustRightInd w:val="0"/>
        <w:spacing w:after="0" w:line="288" w:lineRule="auto"/>
        <w:ind w:firstLine="0"/>
        <w:rPr>
          <w:rFonts w:ascii="Calibri" w:hAnsi="Calibri" w:cs="Calibri"/>
          <w:color w:val="auto"/>
          <w:sz w:val="24"/>
          <w:szCs w:val="24"/>
        </w:rPr>
      </w:pPr>
    </w:p>
    <w:p w14:paraId="52B225FF" w14:textId="77777777" w:rsidR="00EB2D35" w:rsidRDefault="00EB2D35" w:rsidP="00293350">
      <w:pPr>
        <w:autoSpaceDE w:val="0"/>
        <w:autoSpaceDN w:val="0"/>
        <w:adjustRightInd w:val="0"/>
        <w:spacing w:after="0" w:line="360" w:lineRule="auto"/>
        <w:ind w:firstLine="0"/>
        <w:rPr>
          <w:rFonts w:ascii="Calibri" w:hAnsi="Calibri" w:cs="Calibri"/>
          <w:b/>
          <w:bCs/>
          <w:color w:val="auto"/>
          <w:sz w:val="24"/>
          <w:szCs w:val="24"/>
        </w:rPr>
      </w:pPr>
    </w:p>
    <w:p w14:paraId="20C2FC69" w14:textId="77777777" w:rsidR="00EB2D35" w:rsidRDefault="00EB2D35" w:rsidP="00293350">
      <w:pPr>
        <w:autoSpaceDE w:val="0"/>
        <w:autoSpaceDN w:val="0"/>
        <w:adjustRightInd w:val="0"/>
        <w:spacing w:after="0" w:line="360" w:lineRule="auto"/>
        <w:ind w:firstLine="0"/>
        <w:rPr>
          <w:rFonts w:ascii="Calibri" w:hAnsi="Calibri" w:cs="Calibri"/>
          <w:b/>
          <w:bCs/>
          <w:color w:val="auto"/>
          <w:sz w:val="24"/>
          <w:szCs w:val="24"/>
        </w:rPr>
      </w:pPr>
    </w:p>
    <w:p w14:paraId="4803153D" w14:textId="17688BAC" w:rsidR="005F3333" w:rsidRPr="00A113F9" w:rsidRDefault="006C6F77"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lastRenderedPageBreak/>
        <w:t xml:space="preserve">ARTICOLO I.2 – ENTRATA IN VIGORE DELLA CONVENZIONE E DURATA </w:t>
      </w:r>
    </w:p>
    <w:p w14:paraId="54384B1D" w14:textId="77777777"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I.2.1 </w:t>
      </w:r>
      <w:r w:rsidRPr="00A113F9">
        <w:rPr>
          <w:rFonts w:ascii="Calibri" w:hAnsi="Calibri" w:cs="Calibri"/>
          <w:color w:val="auto"/>
          <w:sz w:val="24"/>
          <w:szCs w:val="24"/>
        </w:rPr>
        <w:t xml:space="preserve">La Convenzione entra in vigore alla data di apposizione della firma dell’ultima delle due parti contraenti. </w:t>
      </w:r>
    </w:p>
    <w:p w14:paraId="0EA66E3B" w14:textId="07988349" w:rsidR="006C6F77" w:rsidRPr="00A113F9" w:rsidRDefault="006C6F77"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 xml:space="preserve">I.2.2 </w:t>
      </w:r>
      <w:r w:rsidR="001A3EF7" w:rsidRPr="001A3EF7">
        <w:rPr>
          <w:rFonts w:ascii="Calibri" w:hAnsi="Calibri" w:cs="Calibri"/>
          <w:color w:val="auto"/>
          <w:sz w:val="24"/>
          <w:szCs w:val="24"/>
        </w:rPr>
        <w:t xml:space="preserve">Il Progetto ha la durata di </w:t>
      </w:r>
      <w:r w:rsidR="001A3EF7" w:rsidRPr="001A3EF7">
        <w:rPr>
          <w:rFonts w:ascii="Calibri" w:hAnsi="Calibri" w:cs="Calibri"/>
          <w:b/>
          <w:bCs/>
          <w:color w:val="auto"/>
          <w:sz w:val="24"/>
          <w:szCs w:val="24"/>
        </w:rPr>
        <w:t>12 mesi</w:t>
      </w:r>
      <w:r w:rsidR="001A3EF7" w:rsidRPr="001A3EF7">
        <w:rPr>
          <w:rFonts w:ascii="Calibri" w:hAnsi="Calibri" w:cs="Calibri"/>
          <w:color w:val="auto"/>
          <w:sz w:val="24"/>
          <w:szCs w:val="24"/>
        </w:rPr>
        <w:t xml:space="preserve"> a partire dall’entrata in vigore della Convenzione.</w:t>
      </w:r>
    </w:p>
    <w:p w14:paraId="4186EA07" w14:textId="78D04C31" w:rsidR="005F3333" w:rsidRPr="00A113F9" w:rsidRDefault="005F3333" w:rsidP="00D33C18">
      <w:pPr>
        <w:autoSpaceDE w:val="0"/>
        <w:autoSpaceDN w:val="0"/>
        <w:adjustRightInd w:val="0"/>
        <w:spacing w:after="0" w:line="288" w:lineRule="auto"/>
        <w:ind w:firstLine="0"/>
        <w:rPr>
          <w:rFonts w:ascii="Calibri" w:hAnsi="Calibri" w:cs="Calibri"/>
          <w:color w:val="auto"/>
          <w:sz w:val="24"/>
          <w:szCs w:val="24"/>
        </w:rPr>
      </w:pPr>
    </w:p>
    <w:p w14:paraId="21DF86FB" w14:textId="77777777"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ARTICOLO I.3 – IMPORTO MASSIMO ACCORDATO E TIPOLOGIA DI SOVVENZIONE </w:t>
      </w:r>
    </w:p>
    <w:p w14:paraId="174A11D8" w14:textId="4B494F39" w:rsidR="006C6F77" w:rsidRPr="00E94893" w:rsidRDefault="006C6F77"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I.3.1</w:t>
      </w:r>
      <w:r w:rsidR="00E94893">
        <w:rPr>
          <w:rFonts w:ascii="Calibri" w:hAnsi="Calibri" w:cs="Calibri"/>
          <w:b/>
          <w:bCs/>
          <w:color w:val="auto"/>
          <w:sz w:val="24"/>
          <w:szCs w:val="24"/>
        </w:rPr>
        <w:t xml:space="preserve"> </w:t>
      </w:r>
      <w:r w:rsidRPr="00E94893">
        <w:rPr>
          <w:rFonts w:ascii="Calibri" w:hAnsi="Calibri" w:cs="Calibri"/>
          <w:color w:val="auto"/>
          <w:sz w:val="24"/>
          <w:szCs w:val="24"/>
        </w:rPr>
        <w:t>L’importo massimo</w:t>
      </w:r>
      <w:r w:rsidRPr="00A113F9">
        <w:rPr>
          <w:rFonts w:ascii="Calibri" w:hAnsi="Calibri" w:cs="Calibri"/>
          <w:b/>
          <w:bCs/>
          <w:color w:val="auto"/>
          <w:sz w:val="24"/>
          <w:szCs w:val="24"/>
        </w:rPr>
        <w:t xml:space="preserve"> </w:t>
      </w:r>
      <w:r w:rsidRPr="00A113F9">
        <w:rPr>
          <w:rFonts w:ascii="Calibri" w:hAnsi="Calibri" w:cs="Calibri"/>
          <w:color w:val="auto"/>
          <w:sz w:val="24"/>
          <w:szCs w:val="24"/>
        </w:rPr>
        <w:t>della sovvenzione è di</w:t>
      </w:r>
      <w:r w:rsidR="00800BCD">
        <w:rPr>
          <w:rFonts w:ascii="Calibri" w:hAnsi="Calibri" w:cs="Calibri"/>
          <w:color w:val="auto"/>
          <w:sz w:val="24"/>
          <w:szCs w:val="24"/>
        </w:rPr>
        <w:t xml:space="preserve"> </w:t>
      </w:r>
      <w:r w:rsidR="001F5839">
        <w:rPr>
          <w:rFonts w:ascii="Calibri" w:hAnsi="Calibri" w:cs="Calibri"/>
          <w:b/>
          <w:bCs/>
          <w:color w:val="auto"/>
          <w:sz w:val="24"/>
          <w:szCs w:val="24"/>
        </w:rPr>
        <w:t>…………</w:t>
      </w:r>
      <w:proofErr w:type="gramStart"/>
      <w:r w:rsidR="001F5839">
        <w:rPr>
          <w:rFonts w:ascii="Calibri" w:hAnsi="Calibri" w:cs="Calibri"/>
          <w:b/>
          <w:bCs/>
          <w:color w:val="auto"/>
          <w:sz w:val="24"/>
          <w:szCs w:val="24"/>
        </w:rPr>
        <w:t>…….</w:t>
      </w:r>
      <w:proofErr w:type="gramEnd"/>
      <w:r w:rsidR="00BC78D3" w:rsidRPr="00800BCD">
        <w:rPr>
          <w:rFonts w:ascii="Calibri" w:hAnsi="Calibri" w:cs="Calibri"/>
          <w:b/>
          <w:bCs/>
          <w:color w:val="auto"/>
          <w:sz w:val="24"/>
          <w:szCs w:val="24"/>
        </w:rPr>
        <w:t>(</w:t>
      </w:r>
      <w:r w:rsidR="00996976" w:rsidRPr="00800BCD">
        <w:rPr>
          <w:rFonts w:ascii="Calibri" w:hAnsi="Calibri" w:cs="Calibri"/>
          <w:b/>
          <w:bCs/>
          <w:color w:val="auto"/>
          <w:sz w:val="24"/>
          <w:szCs w:val="24"/>
        </w:rPr>
        <w:t>…………..</w:t>
      </w:r>
      <w:r w:rsidR="00BC78D3" w:rsidRPr="00800BCD">
        <w:rPr>
          <w:rFonts w:ascii="Calibri" w:hAnsi="Calibri" w:cs="Calibri"/>
          <w:b/>
          <w:bCs/>
          <w:color w:val="auto"/>
          <w:sz w:val="24"/>
          <w:szCs w:val="24"/>
        </w:rPr>
        <w:t>/</w:t>
      </w:r>
      <w:r w:rsidR="001F5839">
        <w:rPr>
          <w:rFonts w:ascii="Calibri" w:hAnsi="Calibri" w:cs="Calibri"/>
          <w:b/>
          <w:bCs/>
          <w:color w:val="auto"/>
          <w:sz w:val="24"/>
          <w:szCs w:val="24"/>
        </w:rPr>
        <w:t>……</w:t>
      </w:r>
      <w:r w:rsidR="00BC78D3" w:rsidRPr="00800BCD">
        <w:rPr>
          <w:rFonts w:ascii="Calibri" w:hAnsi="Calibri" w:cs="Calibri"/>
          <w:b/>
          <w:bCs/>
          <w:color w:val="auto"/>
          <w:sz w:val="24"/>
          <w:szCs w:val="24"/>
        </w:rPr>
        <w:t>)</w:t>
      </w:r>
      <w:r w:rsidRPr="00800BCD">
        <w:rPr>
          <w:rFonts w:ascii="Calibri" w:hAnsi="Calibri" w:cs="Calibri"/>
          <w:b/>
          <w:bCs/>
          <w:color w:val="auto"/>
          <w:sz w:val="24"/>
          <w:szCs w:val="24"/>
        </w:rPr>
        <w:t xml:space="preserve"> euro.</w:t>
      </w:r>
      <w:r w:rsidRPr="00A113F9">
        <w:rPr>
          <w:rFonts w:ascii="Calibri" w:hAnsi="Calibri" w:cs="Calibri"/>
          <w:b/>
          <w:bCs/>
          <w:color w:val="auto"/>
          <w:sz w:val="24"/>
          <w:szCs w:val="24"/>
        </w:rPr>
        <w:t xml:space="preserve"> </w:t>
      </w:r>
    </w:p>
    <w:p w14:paraId="0F9B49F6" w14:textId="1701459C"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I.3.2 </w:t>
      </w:r>
      <w:r w:rsidRPr="00A113F9">
        <w:rPr>
          <w:rFonts w:ascii="Calibri" w:hAnsi="Calibri" w:cs="Calibri"/>
          <w:color w:val="auto"/>
          <w:sz w:val="24"/>
          <w:szCs w:val="24"/>
        </w:rPr>
        <w:t>In accordo con il Budget di progetto</w:t>
      </w:r>
      <w:r w:rsidR="003675E9" w:rsidRPr="00A113F9">
        <w:rPr>
          <w:rFonts w:ascii="Calibri" w:hAnsi="Calibri" w:cs="Calibri"/>
          <w:color w:val="auto"/>
          <w:sz w:val="24"/>
          <w:szCs w:val="24"/>
        </w:rPr>
        <w:t xml:space="preserve"> approvato</w:t>
      </w:r>
      <w:r w:rsidRPr="00A113F9">
        <w:rPr>
          <w:rFonts w:ascii="Calibri" w:hAnsi="Calibri" w:cs="Calibri"/>
          <w:color w:val="auto"/>
          <w:sz w:val="24"/>
          <w:szCs w:val="24"/>
        </w:rPr>
        <w:t>, con il principio dei costi eleggibili e con le regole finanziarie, di cui all</w:t>
      </w:r>
      <w:r w:rsidR="00110F90" w:rsidRPr="00A113F9">
        <w:rPr>
          <w:rFonts w:ascii="Calibri" w:hAnsi="Calibri" w:cs="Calibri"/>
          <w:color w:val="auto"/>
          <w:sz w:val="24"/>
          <w:szCs w:val="24"/>
        </w:rPr>
        <w:t>a sezione B delle Procedure di gestione degli interventi formativi – POR FSE 2014-2020 (DGR n. 1343/2017)</w:t>
      </w:r>
      <w:r w:rsidRPr="00A113F9">
        <w:rPr>
          <w:rFonts w:ascii="Calibri" w:hAnsi="Calibri" w:cs="Calibri"/>
          <w:color w:val="auto"/>
          <w:sz w:val="24"/>
          <w:szCs w:val="24"/>
        </w:rPr>
        <w:t xml:space="preserve">, la sovvenzione concessa assume la forma di: </w:t>
      </w:r>
    </w:p>
    <w:p w14:paraId="372E70CF" w14:textId="44D17B7B"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Rimborso dei costi </w:t>
      </w:r>
      <w:r w:rsidR="00DE0F42" w:rsidRPr="00A113F9">
        <w:rPr>
          <w:rFonts w:ascii="Calibri" w:hAnsi="Calibri" w:cs="Calibri"/>
          <w:color w:val="auto"/>
          <w:sz w:val="24"/>
          <w:szCs w:val="24"/>
        </w:rPr>
        <w:t xml:space="preserve">ammissibili </w:t>
      </w:r>
      <w:r w:rsidRPr="00A113F9">
        <w:rPr>
          <w:rFonts w:ascii="Calibri" w:hAnsi="Calibri" w:cs="Calibri"/>
          <w:color w:val="auto"/>
          <w:sz w:val="24"/>
          <w:szCs w:val="24"/>
        </w:rPr>
        <w:t>dell’azione</w:t>
      </w:r>
      <w:r w:rsidR="00DE0F42" w:rsidRPr="00A113F9">
        <w:rPr>
          <w:rFonts w:ascii="Calibri" w:hAnsi="Calibri" w:cs="Calibri"/>
          <w:color w:val="auto"/>
          <w:sz w:val="24"/>
          <w:szCs w:val="24"/>
        </w:rPr>
        <w:t xml:space="preserve"> (costi diretti)</w:t>
      </w:r>
      <w:r w:rsidRPr="00A113F9">
        <w:rPr>
          <w:rFonts w:ascii="Calibri" w:hAnsi="Calibri" w:cs="Calibri"/>
          <w:color w:val="auto"/>
          <w:sz w:val="24"/>
          <w:szCs w:val="24"/>
        </w:rPr>
        <w:t>, ossia che debbono essere</w:t>
      </w:r>
      <w:r w:rsidR="00DE0F42" w:rsidRPr="00A113F9">
        <w:rPr>
          <w:rFonts w:ascii="Calibri" w:hAnsi="Calibri" w:cs="Calibri"/>
          <w:color w:val="auto"/>
          <w:sz w:val="24"/>
          <w:szCs w:val="24"/>
        </w:rPr>
        <w:t xml:space="preserve"> </w:t>
      </w:r>
      <w:r w:rsidRPr="00A113F9">
        <w:rPr>
          <w:rFonts w:ascii="Calibri" w:hAnsi="Calibri" w:cs="Calibri"/>
          <w:color w:val="auto"/>
          <w:sz w:val="24"/>
          <w:szCs w:val="24"/>
        </w:rPr>
        <w:t>effettivamente sostenuti</w:t>
      </w:r>
      <w:r w:rsidR="00DE0F42" w:rsidRPr="00A113F9">
        <w:rPr>
          <w:rFonts w:ascii="Calibri" w:hAnsi="Calibri" w:cs="Calibri"/>
          <w:color w:val="auto"/>
          <w:sz w:val="24"/>
          <w:szCs w:val="24"/>
        </w:rPr>
        <w:t>.</w:t>
      </w:r>
      <w:r w:rsidRPr="00A113F9">
        <w:rPr>
          <w:rFonts w:ascii="Calibri" w:hAnsi="Calibri" w:cs="Calibri"/>
          <w:color w:val="auto"/>
          <w:sz w:val="24"/>
          <w:szCs w:val="24"/>
        </w:rPr>
        <w:t xml:space="preserve"> </w:t>
      </w:r>
    </w:p>
    <w:p w14:paraId="014546CF" w14:textId="01B99102" w:rsidR="00D74164" w:rsidRPr="00996976" w:rsidRDefault="006C6F77"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 xml:space="preserve">I.3.3 Modifiche al </w:t>
      </w:r>
      <w:r w:rsidR="00DE0F42" w:rsidRPr="00A113F9">
        <w:rPr>
          <w:rFonts w:ascii="Calibri" w:hAnsi="Calibri" w:cs="Calibri"/>
          <w:b/>
          <w:bCs/>
          <w:color w:val="auto"/>
          <w:sz w:val="24"/>
          <w:szCs w:val="24"/>
        </w:rPr>
        <w:t>PED approvato</w:t>
      </w:r>
      <w:r w:rsidRPr="00A113F9">
        <w:rPr>
          <w:rFonts w:ascii="Calibri" w:hAnsi="Calibri" w:cs="Calibri"/>
          <w:b/>
          <w:bCs/>
          <w:color w:val="auto"/>
          <w:sz w:val="24"/>
          <w:szCs w:val="24"/>
        </w:rPr>
        <w:t xml:space="preserve"> </w:t>
      </w:r>
      <w:r w:rsidR="005F3333" w:rsidRPr="00A113F9">
        <w:rPr>
          <w:rFonts w:ascii="Calibri" w:hAnsi="Calibri" w:cs="Calibri"/>
          <w:color w:val="auto"/>
          <w:sz w:val="24"/>
          <w:szCs w:val="24"/>
        </w:rPr>
        <w:t>È</w:t>
      </w:r>
      <w:r w:rsidR="00D74164" w:rsidRPr="00A113F9">
        <w:rPr>
          <w:rFonts w:ascii="Calibri" w:hAnsi="Calibri" w:cs="Calibri"/>
          <w:color w:val="auto"/>
          <w:sz w:val="24"/>
          <w:szCs w:val="24"/>
        </w:rPr>
        <w:t xml:space="preserve"> ammissibile la variazione del piano finanziario nei limiti del 20% in incremento del valore della </w:t>
      </w:r>
      <w:proofErr w:type="spellStart"/>
      <w:r w:rsidR="00D74164" w:rsidRPr="00A113F9">
        <w:rPr>
          <w:rFonts w:ascii="Calibri" w:hAnsi="Calibri" w:cs="Calibri"/>
          <w:color w:val="auto"/>
          <w:sz w:val="24"/>
          <w:szCs w:val="24"/>
        </w:rPr>
        <w:t>macrovoce</w:t>
      </w:r>
      <w:proofErr w:type="spellEnd"/>
      <w:r w:rsidR="00D74164" w:rsidRPr="00A113F9">
        <w:rPr>
          <w:rFonts w:ascii="Calibri" w:hAnsi="Calibri" w:cs="Calibri"/>
          <w:color w:val="auto"/>
          <w:sz w:val="24"/>
          <w:szCs w:val="24"/>
        </w:rPr>
        <w:t xml:space="preserve"> (B.1 preparazione, B.2 realizzazione, B.3 diffusione, B.4 direzione progetto e controllo interno), fermo restando che il finanziamento totale del progetto non può essere aumentato.</w:t>
      </w:r>
    </w:p>
    <w:p w14:paraId="5E73A841" w14:textId="6E1ECA24" w:rsidR="00D74164" w:rsidRPr="00A113F9" w:rsidRDefault="005F3333"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È</w:t>
      </w:r>
      <w:r w:rsidR="00D74164" w:rsidRPr="00A113F9">
        <w:rPr>
          <w:rFonts w:ascii="Calibri" w:hAnsi="Calibri" w:cs="Calibri"/>
          <w:color w:val="auto"/>
          <w:sz w:val="24"/>
          <w:szCs w:val="24"/>
        </w:rPr>
        <w:t xml:space="preserve"> invece subordinata alla preventiva autorizzazione dell’Amministrazione, dietro richiesta adeguatamente motivata e corredata d</w:t>
      </w:r>
      <w:r w:rsidR="00AF69A5" w:rsidRPr="00A113F9">
        <w:rPr>
          <w:rFonts w:ascii="Calibri" w:hAnsi="Calibri" w:cs="Calibri"/>
          <w:color w:val="auto"/>
          <w:sz w:val="24"/>
          <w:szCs w:val="24"/>
        </w:rPr>
        <w:t>a</w:t>
      </w:r>
      <w:r w:rsidR="00D74164" w:rsidRPr="00A113F9">
        <w:rPr>
          <w:rFonts w:ascii="Calibri" w:hAnsi="Calibri" w:cs="Calibri"/>
          <w:color w:val="auto"/>
          <w:sz w:val="24"/>
          <w:szCs w:val="24"/>
        </w:rPr>
        <w:t xml:space="preserve"> un nuovo PED, la variazione che comporti il superamento del 20% del valore approvato o successivamente autorizzato della </w:t>
      </w:r>
      <w:proofErr w:type="spellStart"/>
      <w:r w:rsidR="00D74164" w:rsidRPr="00A113F9">
        <w:rPr>
          <w:rFonts w:ascii="Calibri" w:hAnsi="Calibri" w:cs="Calibri"/>
          <w:color w:val="auto"/>
          <w:sz w:val="24"/>
          <w:szCs w:val="24"/>
        </w:rPr>
        <w:t>macrovoce</w:t>
      </w:r>
      <w:proofErr w:type="spellEnd"/>
      <w:r w:rsidR="00D74164" w:rsidRPr="00A113F9">
        <w:rPr>
          <w:rFonts w:ascii="Calibri" w:hAnsi="Calibri" w:cs="Calibri"/>
          <w:color w:val="auto"/>
          <w:sz w:val="24"/>
          <w:szCs w:val="24"/>
        </w:rPr>
        <w:t>.</w:t>
      </w:r>
    </w:p>
    <w:p w14:paraId="2FF2FE0E" w14:textId="1093EA09" w:rsidR="00D74164" w:rsidRPr="00A113F9" w:rsidRDefault="00D74164"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Tale modifica potrà essere richiesta entro il 70% della durata del progetto (calcolata in giorni solari dalla data di avvio del progetto fino alla conclusione prevista nella convenzione/autorizzazione).</w:t>
      </w:r>
    </w:p>
    <w:p w14:paraId="440CECE7" w14:textId="1E7E0BCD" w:rsidR="00812E9E" w:rsidRPr="00A113F9" w:rsidRDefault="00D74164" w:rsidP="005605F6">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La valorizzazione di una voce di spesa non prevista a preventivo è subordinata sempre ad autorizzazione</w:t>
      </w:r>
      <w:r w:rsidR="00AF69A5" w:rsidRPr="00A113F9">
        <w:rPr>
          <w:rFonts w:ascii="Calibri" w:hAnsi="Calibri" w:cs="Calibri"/>
          <w:color w:val="auto"/>
          <w:sz w:val="24"/>
          <w:szCs w:val="24"/>
        </w:rPr>
        <w:t xml:space="preserve"> </w:t>
      </w:r>
      <w:proofErr w:type="spellStart"/>
      <w:r w:rsidR="00AF69A5" w:rsidRPr="00A113F9">
        <w:rPr>
          <w:rFonts w:ascii="Calibri" w:hAnsi="Calibri" w:cs="Calibri"/>
          <w:color w:val="auto"/>
          <w:sz w:val="24"/>
          <w:szCs w:val="24"/>
        </w:rPr>
        <w:t>dell’AdSP</w:t>
      </w:r>
      <w:proofErr w:type="spellEnd"/>
      <w:r w:rsidR="00AF69A5" w:rsidRPr="00A113F9">
        <w:rPr>
          <w:rFonts w:ascii="Calibri" w:hAnsi="Calibri" w:cs="Calibri"/>
          <w:color w:val="auto"/>
          <w:sz w:val="24"/>
          <w:szCs w:val="24"/>
        </w:rPr>
        <w:t xml:space="preserve"> – MTS.</w:t>
      </w:r>
    </w:p>
    <w:p w14:paraId="152B375D" w14:textId="77777777" w:rsidR="00812E9E" w:rsidRPr="00A113F9" w:rsidRDefault="00812E9E" w:rsidP="005605F6">
      <w:pPr>
        <w:autoSpaceDE w:val="0"/>
        <w:autoSpaceDN w:val="0"/>
        <w:adjustRightInd w:val="0"/>
        <w:spacing w:after="0" w:line="360" w:lineRule="auto"/>
        <w:ind w:firstLine="0"/>
        <w:rPr>
          <w:rFonts w:ascii="Calibri" w:hAnsi="Calibri" w:cs="Calibri"/>
          <w:color w:val="auto"/>
          <w:sz w:val="24"/>
          <w:szCs w:val="24"/>
        </w:rPr>
      </w:pPr>
    </w:p>
    <w:p w14:paraId="162633F8" w14:textId="3EE93F39" w:rsidR="006C6F77" w:rsidRPr="00A113F9" w:rsidRDefault="006C6F77" w:rsidP="005605F6">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ARTICOLO I.4 – DISPOSIZIONI IN MATERIA DI RAPPORTI E PAGAMENTI </w:t>
      </w:r>
    </w:p>
    <w:p w14:paraId="52B466AF" w14:textId="77777777" w:rsidR="00FE6511" w:rsidRPr="00A113F9" w:rsidRDefault="00FE6511" w:rsidP="00293350">
      <w:pPr>
        <w:spacing w:line="360" w:lineRule="auto"/>
        <w:ind w:firstLine="0"/>
        <w:rPr>
          <w:rFonts w:ascii="Calibri" w:hAnsi="Calibri" w:cs="Calibri"/>
          <w:color w:val="auto"/>
          <w:sz w:val="24"/>
          <w:szCs w:val="24"/>
        </w:rPr>
      </w:pPr>
      <w:r w:rsidRPr="00A113F9">
        <w:rPr>
          <w:rFonts w:ascii="Calibri" w:hAnsi="Calibri" w:cs="Calibri"/>
          <w:color w:val="auto"/>
          <w:sz w:val="24"/>
          <w:szCs w:val="24"/>
        </w:rPr>
        <w:t>Il finanziamento sarà erogato in due fasi:</w:t>
      </w:r>
    </w:p>
    <w:p w14:paraId="6DD4259B" w14:textId="1EACD35E" w:rsidR="00FE6511" w:rsidRPr="00A113F9" w:rsidRDefault="00FE6511" w:rsidP="00293350">
      <w:pPr>
        <w:pStyle w:val="Paragrafoelenco"/>
        <w:numPr>
          <w:ilvl w:val="0"/>
          <w:numId w:val="3"/>
        </w:numPr>
        <w:spacing w:line="360" w:lineRule="auto"/>
        <w:rPr>
          <w:rFonts w:ascii="Calibri" w:hAnsi="Calibri" w:cs="Calibri"/>
          <w:color w:val="auto"/>
          <w:sz w:val="24"/>
          <w:szCs w:val="24"/>
        </w:rPr>
      </w:pPr>
      <w:proofErr w:type="gramStart"/>
      <w:r w:rsidRPr="00A113F9">
        <w:rPr>
          <w:rFonts w:ascii="Calibri" w:hAnsi="Calibri" w:cs="Calibri"/>
          <w:b/>
          <w:bCs/>
          <w:color w:val="auto"/>
          <w:sz w:val="24"/>
          <w:szCs w:val="24"/>
        </w:rPr>
        <w:lastRenderedPageBreak/>
        <w:t>1°</w:t>
      </w:r>
      <w:proofErr w:type="gramEnd"/>
      <w:r w:rsidRPr="00A113F9">
        <w:rPr>
          <w:rFonts w:ascii="Calibri" w:hAnsi="Calibri" w:cs="Calibri"/>
          <w:b/>
          <w:bCs/>
          <w:color w:val="auto"/>
          <w:sz w:val="24"/>
          <w:szCs w:val="24"/>
        </w:rPr>
        <w:t xml:space="preserve"> fase</w:t>
      </w:r>
      <w:r w:rsidRPr="00A113F9">
        <w:rPr>
          <w:rFonts w:ascii="Calibri" w:hAnsi="Calibri" w:cs="Calibri"/>
          <w:color w:val="auto"/>
          <w:sz w:val="24"/>
          <w:szCs w:val="24"/>
        </w:rPr>
        <w:t xml:space="preserve">: sarà erogato un anticipo pari al 20% del costo complessivo del progetto dietro presentazione del dettaglio dei costi diretti dei singoli corsi e a seguito di autorizzazione espressa </w:t>
      </w:r>
      <w:proofErr w:type="spellStart"/>
      <w:r w:rsidRPr="00A113F9">
        <w:rPr>
          <w:rFonts w:ascii="Calibri" w:hAnsi="Calibri" w:cs="Calibri"/>
          <w:color w:val="auto"/>
          <w:sz w:val="24"/>
          <w:szCs w:val="24"/>
        </w:rPr>
        <w:t>dall’AdSP</w:t>
      </w:r>
      <w:proofErr w:type="spellEnd"/>
      <w:r w:rsidR="00D33C18" w:rsidRPr="00A113F9">
        <w:rPr>
          <w:rFonts w:ascii="Calibri" w:hAnsi="Calibri" w:cs="Calibri"/>
          <w:color w:val="auto"/>
          <w:sz w:val="24"/>
          <w:szCs w:val="24"/>
        </w:rPr>
        <w:t xml:space="preserve"> – MTS</w:t>
      </w:r>
      <w:r w:rsidRPr="00A113F9">
        <w:rPr>
          <w:rFonts w:ascii="Calibri" w:hAnsi="Calibri" w:cs="Calibri"/>
          <w:color w:val="auto"/>
          <w:sz w:val="24"/>
          <w:szCs w:val="24"/>
        </w:rPr>
        <w:t>;</w:t>
      </w:r>
    </w:p>
    <w:p w14:paraId="7EB3A9EF" w14:textId="77777777" w:rsidR="00FE6511" w:rsidRPr="00A113F9" w:rsidRDefault="00FE6511" w:rsidP="00293350">
      <w:pPr>
        <w:pStyle w:val="Paragrafoelenco"/>
        <w:numPr>
          <w:ilvl w:val="0"/>
          <w:numId w:val="3"/>
        </w:numPr>
        <w:spacing w:line="360" w:lineRule="auto"/>
        <w:rPr>
          <w:rFonts w:ascii="Calibri" w:hAnsi="Calibri" w:cs="Calibri"/>
          <w:color w:val="auto"/>
          <w:sz w:val="24"/>
          <w:szCs w:val="24"/>
        </w:rPr>
      </w:pPr>
      <w:proofErr w:type="gramStart"/>
      <w:r w:rsidRPr="00A113F9">
        <w:rPr>
          <w:rFonts w:ascii="Calibri" w:hAnsi="Calibri" w:cs="Calibri"/>
          <w:b/>
          <w:bCs/>
          <w:color w:val="auto"/>
          <w:sz w:val="24"/>
          <w:szCs w:val="24"/>
        </w:rPr>
        <w:t>2°</w:t>
      </w:r>
      <w:proofErr w:type="gramEnd"/>
      <w:r w:rsidRPr="00A113F9">
        <w:rPr>
          <w:rFonts w:ascii="Calibri" w:hAnsi="Calibri" w:cs="Calibri"/>
          <w:b/>
          <w:bCs/>
          <w:color w:val="auto"/>
          <w:sz w:val="24"/>
          <w:szCs w:val="24"/>
        </w:rPr>
        <w:t xml:space="preserve"> fase</w:t>
      </w:r>
      <w:r w:rsidRPr="00A113F9">
        <w:rPr>
          <w:rFonts w:ascii="Calibri" w:hAnsi="Calibri" w:cs="Calibri"/>
          <w:color w:val="auto"/>
          <w:sz w:val="24"/>
          <w:szCs w:val="24"/>
        </w:rPr>
        <w:t xml:space="preserve">: i rimborsi successivi saranno erogati a completamento di ciascun corso, a seguito della verifica della conformità, completezza e correttezza delle spese e della documentazione rendicontata, fino alla concorrenza del massimale autorizzato. </w:t>
      </w:r>
    </w:p>
    <w:p w14:paraId="271CC80B" w14:textId="25140A09" w:rsidR="00E13B4C" w:rsidRDefault="00E13B4C" w:rsidP="00E13B4C">
      <w:pPr>
        <w:spacing w:line="360" w:lineRule="auto"/>
        <w:rPr>
          <w:rFonts w:ascii="Calibri" w:hAnsi="Calibri" w:cs="Calibri"/>
          <w:color w:val="auto"/>
          <w:sz w:val="24"/>
          <w:szCs w:val="24"/>
        </w:rPr>
      </w:pPr>
      <w:r w:rsidRPr="00E13B4C">
        <w:rPr>
          <w:rFonts w:ascii="Calibri" w:hAnsi="Calibri" w:cs="Calibri"/>
          <w:color w:val="auto"/>
          <w:sz w:val="24"/>
          <w:szCs w:val="24"/>
        </w:rPr>
        <w:t xml:space="preserve">Il prefinanziamento è finalizzato a fornire ai </w:t>
      </w:r>
      <w:r>
        <w:rPr>
          <w:rFonts w:ascii="Calibri" w:hAnsi="Calibri" w:cs="Calibri"/>
          <w:color w:val="auto"/>
          <w:sz w:val="24"/>
          <w:szCs w:val="24"/>
        </w:rPr>
        <w:t xml:space="preserve">Soggetto attuatore, </w:t>
      </w:r>
      <w:r w:rsidRPr="00E13B4C">
        <w:rPr>
          <w:rFonts w:ascii="Calibri" w:hAnsi="Calibri" w:cs="Calibri"/>
          <w:color w:val="auto"/>
          <w:sz w:val="24"/>
          <w:szCs w:val="24"/>
        </w:rPr>
        <w:t>il sostegno finanziario necessario all’avvio delle attività.</w:t>
      </w:r>
      <w:r>
        <w:rPr>
          <w:rFonts w:ascii="Calibri" w:hAnsi="Calibri" w:cs="Calibri"/>
          <w:color w:val="auto"/>
          <w:sz w:val="24"/>
          <w:szCs w:val="24"/>
        </w:rPr>
        <w:t xml:space="preserve"> </w:t>
      </w:r>
      <w:r w:rsidRPr="00E13B4C">
        <w:rPr>
          <w:rFonts w:ascii="Calibri" w:hAnsi="Calibri" w:cs="Calibri"/>
          <w:color w:val="auto"/>
          <w:sz w:val="24"/>
          <w:szCs w:val="24"/>
        </w:rPr>
        <w:t>La titolarità della quota del prefinanziamento resta dell’</w:t>
      </w:r>
      <w:proofErr w:type="spellStart"/>
      <w:r w:rsidRPr="00E13B4C">
        <w:rPr>
          <w:rFonts w:ascii="Calibri" w:hAnsi="Calibri" w:cs="Calibri"/>
          <w:color w:val="auto"/>
          <w:sz w:val="24"/>
          <w:szCs w:val="24"/>
        </w:rPr>
        <w:t>A</w:t>
      </w:r>
      <w:r>
        <w:rPr>
          <w:rFonts w:ascii="Calibri" w:hAnsi="Calibri" w:cs="Calibri"/>
          <w:color w:val="auto"/>
          <w:sz w:val="24"/>
          <w:szCs w:val="24"/>
        </w:rPr>
        <w:t>dSP</w:t>
      </w:r>
      <w:proofErr w:type="spellEnd"/>
      <w:r>
        <w:rPr>
          <w:rFonts w:ascii="Calibri" w:hAnsi="Calibri" w:cs="Calibri"/>
          <w:color w:val="auto"/>
          <w:sz w:val="24"/>
          <w:szCs w:val="24"/>
        </w:rPr>
        <w:t xml:space="preserve">-MTS </w:t>
      </w:r>
      <w:r w:rsidRPr="00E13B4C">
        <w:rPr>
          <w:rFonts w:ascii="Calibri" w:hAnsi="Calibri" w:cs="Calibri"/>
          <w:color w:val="auto"/>
          <w:sz w:val="24"/>
          <w:szCs w:val="24"/>
        </w:rPr>
        <w:t>fino al pagamento del saldo.</w:t>
      </w:r>
    </w:p>
    <w:p w14:paraId="0CD1BCFC" w14:textId="16D4EB02" w:rsidR="00387A5D" w:rsidRPr="00E13B4C" w:rsidRDefault="00387A5D" w:rsidP="00E13B4C">
      <w:pPr>
        <w:spacing w:line="360" w:lineRule="auto"/>
        <w:rPr>
          <w:rFonts w:ascii="Calibri" w:hAnsi="Calibri" w:cs="Calibri"/>
          <w:color w:val="auto"/>
          <w:sz w:val="24"/>
          <w:szCs w:val="24"/>
        </w:rPr>
      </w:pPr>
      <w:r w:rsidRPr="00387A5D">
        <w:rPr>
          <w:rFonts w:ascii="Calibri" w:hAnsi="Calibri" w:cs="Calibri"/>
          <w:color w:val="auto"/>
          <w:sz w:val="24"/>
          <w:szCs w:val="24"/>
        </w:rPr>
        <w:t>Il pagamento del prefinanziamento si deve intendere subordinato alla stipula della</w:t>
      </w:r>
      <w:r>
        <w:rPr>
          <w:rFonts w:ascii="Calibri" w:hAnsi="Calibri" w:cs="Calibri"/>
          <w:color w:val="auto"/>
          <w:sz w:val="24"/>
          <w:szCs w:val="24"/>
        </w:rPr>
        <w:t xml:space="preserve"> presente convenzione di sovvenzione.</w:t>
      </w:r>
    </w:p>
    <w:p w14:paraId="4D8B3520" w14:textId="16331E52" w:rsidR="00FE6511" w:rsidRPr="00A113F9" w:rsidRDefault="00FE6511" w:rsidP="00E13B4C">
      <w:pPr>
        <w:spacing w:line="360" w:lineRule="auto"/>
        <w:rPr>
          <w:rFonts w:ascii="Calibri" w:hAnsi="Calibri" w:cs="Calibri"/>
          <w:color w:val="auto"/>
          <w:sz w:val="24"/>
          <w:szCs w:val="24"/>
        </w:rPr>
      </w:pPr>
      <w:r w:rsidRPr="00A113F9">
        <w:rPr>
          <w:rFonts w:ascii="Calibri" w:hAnsi="Calibri" w:cs="Calibri"/>
          <w:color w:val="auto"/>
          <w:sz w:val="24"/>
          <w:szCs w:val="24"/>
        </w:rPr>
        <w:t xml:space="preserve">Le </w:t>
      </w:r>
      <w:r w:rsidRPr="00A113F9">
        <w:rPr>
          <w:rFonts w:ascii="Calibri" w:hAnsi="Calibri" w:cs="Calibri"/>
          <w:color w:val="auto"/>
          <w:sz w:val="24"/>
          <w:szCs w:val="24"/>
          <w:u w:val="single"/>
        </w:rPr>
        <w:t>eventuali modifiche</w:t>
      </w:r>
      <w:r w:rsidRPr="00A113F9">
        <w:rPr>
          <w:rFonts w:ascii="Calibri" w:hAnsi="Calibri" w:cs="Calibri"/>
          <w:color w:val="auto"/>
          <w:sz w:val="24"/>
          <w:szCs w:val="24"/>
        </w:rPr>
        <w:t xml:space="preserve">, che </w:t>
      </w:r>
      <w:r w:rsidR="00AF69A5" w:rsidRPr="00A113F9">
        <w:rPr>
          <w:rFonts w:ascii="Calibri" w:hAnsi="Calibri" w:cs="Calibri"/>
          <w:color w:val="auto"/>
          <w:sz w:val="24"/>
          <w:szCs w:val="24"/>
        </w:rPr>
        <w:t>il Soggetto attuatore</w:t>
      </w:r>
      <w:r w:rsidRPr="00A113F9">
        <w:rPr>
          <w:rFonts w:ascii="Calibri" w:hAnsi="Calibri" w:cs="Calibri"/>
          <w:color w:val="auto"/>
          <w:sz w:val="24"/>
          <w:szCs w:val="24"/>
        </w:rPr>
        <w:t xml:space="preserve"> intenda apportare al progetto / corsi approvato, devono essere </w:t>
      </w:r>
      <w:r w:rsidRPr="00A113F9">
        <w:rPr>
          <w:rFonts w:ascii="Calibri" w:hAnsi="Calibri" w:cs="Calibri"/>
          <w:color w:val="auto"/>
          <w:sz w:val="24"/>
          <w:szCs w:val="24"/>
          <w:u w:val="single"/>
        </w:rPr>
        <w:t>preventivamente comunicate ed essere espressamente autorizzate</w:t>
      </w:r>
      <w:r w:rsidRPr="00A113F9">
        <w:rPr>
          <w:rFonts w:ascii="Calibri" w:hAnsi="Calibri" w:cs="Calibri"/>
          <w:color w:val="auto"/>
          <w:sz w:val="24"/>
          <w:szCs w:val="24"/>
        </w:rPr>
        <w:t xml:space="preserve"> </w:t>
      </w:r>
      <w:proofErr w:type="spellStart"/>
      <w:r w:rsidRPr="00A113F9">
        <w:rPr>
          <w:rFonts w:ascii="Calibri" w:hAnsi="Calibri" w:cs="Calibri"/>
          <w:color w:val="auto"/>
          <w:sz w:val="24"/>
          <w:szCs w:val="24"/>
        </w:rPr>
        <w:t>dall’AdSP</w:t>
      </w:r>
      <w:proofErr w:type="spellEnd"/>
      <w:r w:rsidR="00AF69A5" w:rsidRPr="00A113F9">
        <w:rPr>
          <w:rFonts w:ascii="Calibri" w:hAnsi="Calibri" w:cs="Calibri"/>
          <w:color w:val="auto"/>
          <w:sz w:val="24"/>
          <w:szCs w:val="24"/>
        </w:rPr>
        <w:t xml:space="preserve"> – MTS</w:t>
      </w:r>
      <w:r w:rsidRPr="00A113F9">
        <w:rPr>
          <w:rFonts w:ascii="Calibri" w:hAnsi="Calibri" w:cs="Calibri"/>
          <w:color w:val="auto"/>
          <w:sz w:val="24"/>
          <w:szCs w:val="24"/>
        </w:rPr>
        <w:t xml:space="preserve"> ed in linea con quanto richiamato dalle procedure di progettazione, gestione e rendicontazione degli interventi formativi a valere sul fondo sociale europeo, POR FSE 2014-2020 ed eventuali successive modifiche e integrazioni (DGR n. 1343/2017). </w:t>
      </w:r>
    </w:p>
    <w:p w14:paraId="7234102F" w14:textId="77777777" w:rsidR="00CF0063" w:rsidRDefault="00CF0063" w:rsidP="005605F6">
      <w:pPr>
        <w:spacing w:line="360" w:lineRule="auto"/>
        <w:rPr>
          <w:rFonts w:ascii="Calibri" w:hAnsi="Calibri" w:cs="Calibri"/>
          <w:color w:val="auto"/>
          <w:sz w:val="24"/>
          <w:szCs w:val="24"/>
        </w:rPr>
      </w:pPr>
      <w:r w:rsidRPr="00CF0063">
        <w:rPr>
          <w:rFonts w:ascii="Calibri" w:hAnsi="Calibri" w:cs="Calibri"/>
          <w:color w:val="auto"/>
          <w:sz w:val="24"/>
          <w:szCs w:val="24"/>
        </w:rPr>
        <w:t>Il finanziamento assegnato dovrà essere completato e rendicontato entro la data di fine progetto indicata all’art I.2.2, pena la decadenza dello stesso.</w:t>
      </w:r>
    </w:p>
    <w:p w14:paraId="360E4C55" w14:textId="0D3CD7EB" w:rsidR="005605F6" w:rsidRPr="00A113F9" w:rsidRDefault="00207097" w:rsidP="005605F6">
      <w:pPr>
        <w:spacing w:line="360" w:lineRule="auto"/>
        <w:rPr>
          <w:rFonts w:ascii="Calibri" w:hAnsi="Calibri" w:cs="Calibri"/>
          <w:color w:val="auto"/>
          <w:sz w:val="24"/>
          <w:szCs w:val="24"/>
        </w:rPr>
      </w:pPr>
      <w:r w:rsidRPr="00A113F9">
        <w:rPr>
          <w:rFonts w:ascii="Calibri" w:hAnsi="Calibri" w:cs="Calibri"/>
          <w:color w:val="auto"/>
          <w:sz w:val="24"/>
          <w:szCs w:val="24"/>
        </w:rPr>
        <w:t>Con riferimento alle attività delegate a soggetti terzi, a</w:t>
      </w:r>
      <w:r w:rsidR="00FE6511" w:rsidRPr="00A113F9">
        <w:rPr>
          <w:rFonts w:ascii="Calibri" w:hAnsi="Calibri" w:cs="Calibri"/>
          <w:color w:val="auto"/>
          <w:sz w:val="24"/>
          <w:szCs w:val="24"/>
        </w:rPr>
        <w:t xml:space="preserve">l fine di salvaguardare la concorrenza ed evitare di incorrere in situazioni di “soggetto dominante del mercato formativo”, </w:t>
      </w:r>
      <w:proofErr w:type="spellStart"/>
      <w:r w:rsidR="00FE6511" w:rsidRPr="00A113F9">
        <w:rPr>
          <w:rFonts w:ascii="Calibri" w:hAnsi="Calibri" w:cs="Calibri"/>
          <w:color w:val="auto"/>
          <w:sz w:val="24"/>
          <w:szCs w:val="24"/>
        </w:rPr>
        <w:t>l’AdSP</w:t>
      </w:r>
      <w:proofErr w:type="spellEnd"/>
      <w:r w:rsidR="00AF69A5" w:rsidRPr="00A113F9">
        <w:rPr>
          <w:rFonts w:ascii="Calibri" w:hAnsi="Calibri" w:cs="Calibri"/>
          <w:color w:val="auto"/>
          <w:sz w:val="24"/>
          <w:szCs w:val="24"/>
        </w:rPr>
        <w:t xml:space="preserve"> – </w:t>
      </w:r>
      <w:r w:rsidRPr="00A113F9">
        <w:rPr>
          <w:rFonts w:ascii="Calibri" w:hAnsi="Calibri" w:cs="Calibri"/>
          <w:color w:val="auto"/>
          <w:sz w:val="24"/>
          <w:szCs w:val="24"/>
        </w:rPr>
        <w:t>MTS</w:t>
      </w:r>
      <w:r w:rsidR="00FE6511" w:rsidRPr="00A113F9">
        <w:rPr>
          <w:rFonts w:ascii="Calibri" w:hAnsi="Calibri" w:cs="Calibri"/>
          <w:color w:val="auto"/>
          <w:sz w:val="24"/>
          <w:szCs w:val="24"/>
        </w:rPr>
        <w:t xml:space="preserve"> stabilisce che a ciascun “Organismo formativo autorizzato” non possono essere affidati appalti oltre l’importo di 100.000,00 euro, rispetto al presente piano d’intervento, anche se commissionati da più imprese per le prestazioni da svolgere nei porti di Livorno e Piombino.</w:t>
      </w:r>
      <w:r w:rsidR="006C6F77" w:rsidRPr="00A113F9">
        <w:rPr>
          <w:rFonts w:ascii="Calibri" w:hAnsi="Calibri" w:cs="Calibri"/>
          <w:color w:val="auto"/>
          <w:sz w:val="24"/>
          <w:szCs w:val="24"/>
        </w:rPr>
        <w:t xml:space="preserve"> </w:t>
      </w:r>
    </w:p>
    <w:p w14:paraId="5EE8AAFE" w14:textId="77777777" w:rsidR="00EB2D35" w:rsidRDefault="00EB2D35" w:rsidP="005605F6">
      <w:pPr>
        <w:autoSpaceDE w:val="0"/>
        <w:autoSpaceDN w:val="0"/>
        <w:adjustRightInd w:val="0"/>
        <w:spacing w:after="0" w:line="360" w:lineRule="auto"/>
        <w:ind w:firstLine="0"/>
        <w:rPr>
          <w:rFonts w:ascii="Calibri" w:hAnsi="Calibri" w:cs="Calibri"/>
          <w:b/>
          <w:bCs/>
          <w:color w:val="auto"/>
          <w:sz w:val="24"/>
          <w:szCs w:val="24"/>
        </w:rPr>
      </w:pPr>
    </w:p>
    <w:p w14:paraId="2C561C61" w14:textId="77777777" w:rsidR="00EB2D35" w:rsidRDefault="00EB2D35" w:rsidP="005605F6">
      <w:pPr>
        <w:autoSpaceDE w:val="0"/>
        <w:autoSpaceDN w:val="0"/>
        <w:adjustRightInd w:val="0"/>
        <w:spacing w:after="0" w:line="360" w:lineRule="auto"/>
        <w:ind w:firstLine="0"/>
        <w:rPr>
          <w:rFonts w:ascii="Calibri" w:hAnsi="Calibri" w:cs="Calibri"/>
          <w:b/>
          <w:bCs/>
          <w:color w:val="auto"/>
          <w:sz w:val="24"/>
          <w:szCs w:val="24"/>
        </w:rPr>
      </w:pPr>
    </w:p>
    <w:p w14:paraId="32147DCC" w14:textId="1EF4B1CF" w:rsidR="006C6F77" w:rsidRPr="00A113F9" w:rsidRDefault="006C6F77" w:rsidP="005605F6">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lastRenderedPageBreak/>
        <w:t xml:space="preserve">ARTICOLO I.5 – CONTO CORRENTE BANCARIO PER I PAGAMENTI </w:t>
      </w:r>
    </w:p>
    <w:p w14:paraId="572ABC85" w14:textId="0149275A"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Tutti i pagamenti saranno effettuati sul conto corrente bancario del </w:t>
      </w:r>
      <w:r w:rsidR="005F3333" w:rsidRPr="00A113F9">
        <w:rPr>
          <w:rFonts w:ascii="Calibri" w:hAnsi="Calibri" w:cs="Calibri"/>
          <w:color w:val="auto"/>
          <w:sz w:val="24"/>
          <w:szCs w:val="24"/>
        </w:rPr>
        <w:t xml:space="preserve">Soggetto </w:t>
      </w:r>
      <w:r w:rsidR="00BB21D2" w:rsidRPr="00A113F9">
        <w:rPr>
          <w:rFonts w:ascii="Calibri" w:hAnsi="Calibri" w:cs="Calibri"/>
          <w:color w:val="auto"/>
          <w:sz w:val="24"/>
          <w:szCs w:val="24"/>
        </w:rPr>
        <w:t>a</w:t>
      </w:r>
      <w:r w:rsidR="003630B1" w:rsidRPr="00A113F9">
        <w:rPr>
          <w:rFonts w:ascii="Calibri" w:hAnsi="Calibri" w:cs="Calibri"/>
          <w:color w:val="auto"/>
          <w:sz w:val="24"/>
          <w:szCs w:val="24"/>
        </w:rPr>
        <w:t>ttuatore</w:t>
      </w:r>
      <w:r w:rsidRPr="00A113F9">
        <w:rPr>
          <w:rFonts w:ascii="Calibri" w:hAnsi="Calibri" w:cs="Calibri"/>
          <w:color w:val="auto"/>
          <w:sz w:val="24"/>
          <w:szCs w:val="24"/>
        </w:rPr>
        <w:t xml:space="preserve">, le cui coordinate sono di seguito riportate: </w:t>
      </w:r>
    </w:p>
    <w:p w14:paraId="3507A2B4" w14:textId="5A8D7DE7" w:rsidR="002C106E" w:rsidRPr="002C106E" w:rsidRDefault="002C106E" w:rsidP="002C106E">
      <w:pPr>
        <w:autoSpaceDE w:val="0"/>
        <w:autoSpaceDN w:val="0"/>
        <w:adjustRightInd w:val="0"/>
        <w:spacing w:after="0" w:line="360" w:lineRule="auto"/>
        <w:ind w:firstLine="0"/>
        <w:rPr>
          <w:rFonts w:ascii="Calibri" w:hAnsi="Calibri" w:cs="Calibri"/>
          <w:color w:val="auto"/>
          <w:sz w:val="24"/>
          <w:szCs w:val="24"/>
        </w:rPr>
      </w:pPr>
      <w:r w:rsidRPr="002C106E">
        <w:rPr>
          <w:rFonts w:ascii="Calibri" w:hAnsi="Calibri" w:cs="Calibri"/>
          <w:color w:val="auto"/>
          <w:sz w:val="24"/>
          <w:szCs w:val="24"/>
        </w:rPr>
        <w:t xml:space="preserve">Denominazione della banca: </w:t>
      </w:r>
      <w:r w:rsidR="001F5839">
        <w:rPr>
          <w:rFonts w:ascii="Calibri" w:hAnsi="Calibri" w:cs="Calibri"/>
          <w:color w:val="auto"/>
          <w:sz w:val="24"/>
          <w:szCs w:val="24"/>
        </w:rPr>
        <w:t>……</w:t>
      </w:r>
      <w:proofErr w:type="gramStart"/>
      <w:r w:rsidR="001F5839">
        <w:rPr>
          <w:rFonts w:ascii="Calibri" w:hAnsi="Calibri" w:cs="Calibri"/>
          <w:color w:val="auto"/>
          <w:sz w:val="24"/>
          <w:szCs w:val="24"/>
        </w:rPr>
        <w:t>…….</w:t>
      </w:r>
      <w:proofErr w:type="gramEnd"/>
      <w:r w:rsidR="001F5839">
        <w:rPr>
          <w:rFonts w:ascii="Calibri" w:hAnsi="Calibri" w:cs="Calibri"/>
          <w:color w:val="auto"/>
          <w:sz w:val="24"/>
          <w:szCs w:val="24"/>
        </w:rPr>
        <w:t>.</w:t>
      </w:r>
    </w:p>
    <w:p w14:paraId="00F99E53" w14:textId="49424A9B" w:rsidR="002C106E" w:rsidRPr="002C106E" w:rsidRDefault="002C106E" w:rsidP="002C106E">
      <w:pPr>
        <w:autoSpaceDE w:val="0"/>
        <w:autoSpaceDN w:val="0"/>
        <w:adjustRightInd w:val="0"/>
        <w:spacing w:after="0" w:line="360" w:lineRule="auto"/>
        <w:ind w:firstLine="0"/>
        <w:rPr>
          <w:rFonts w:ascii="Calibri" w:hAnsi="Calibri" w:cs="Calibri"/>
          <w:color w:val="auto"/>
          <w:sz w:val="24"/>
          <w:szCs w:val="24"/>
        </w:rPr>
      </w:pPr>
      <w:r w:rsidRPr="002C106E">
        <w:rPr>
          <w:rFonts w:ascii="Calibri" w:hAnsi="Calibri" w:cs="Calibri"/>
          <w:color w:val="auto"/>
          <w:sz w:val="24"/>
          <w:szCs w:val="24"/>
        </w:rPr>
        <w:t>Denominazione del titolare del conto:</w:t>
      </w:r>
      <w:r w:rsidR="00660E64">
        <w:rPr>
          <w:rFonts w:ascii="Calibri" w:hAnsi="Calibri" w:cs="Calibri"/>
          <w:color w:val="auto"/>
          <w:sz w:val="24"/>
          <w:szCs w:val="24"/>
        </w:rPr>
        <w:t xml:space="preserve"> </w:t>
      </w:r>
      <w:r w:rsidR="001F5839">
        <w:rPr>
          <w:rFonts w:ascii="Calibri" w:hAnsi="Calibri" w:cs="Calibri"/>
          <w:color w:val="auto"/>
          <w:sz w:val="24"/>
          <w:szCs w:val="24"/>
        </w:rPr>
        <w:t>…………………</w:t>
      </w:r>
    </w:p>
    <w:p w14:paraId="559ADA39" w14:textId="575D159B" w:rsidR="005F3333" w:rsidRDefault="002C106E" w:rsidP="002C106E">
      <w:pPr>
        <w:autoSpaceDE w:val="0"/>
        <w:autoSpaceDN w:val="0"/>
        <w:adjustRightInd w:val="0"/>
        <w:spacing w:after="0" w:line="360" w:lineRule="auto"/>
        <w:ind w:firstLine="0"/>
        <w:rPr>
          <w:rFonts w:ascii="Calibri" w:hAnsi="Calibri" w:cs="Calibri"/>
          <w:color w:val="auto"/>
          <w:sz w:val="24"/>
          <w:szCs w:val="24"/>
        </w:rPr>
      </w:pPr>
      <w:r w:rsidRPr="002C106E">
        <w:rPr>
          <w:rFonts w:ascii="Calibri" w:hAnsi="Calibri" w:cs="Calibri"/>
          <w:color w:val="auto"/>
          <w:sz w:val="24"/>
          <w:szCs w:val="24"/>
        </w:rPr>
        <w:t>Codice IBAN:</w:t>
      </w:r>
      <w:r w:rsidR="00660E64">
        <w:rPr>
          <w:rFonts w:ascii="Calibri" w:hAnsi="Calibri" w:cs="Calibri"/>
          <w:color w:val="auto"/>
          <w:sz w:val="24"/>
          <w:szCs w:val="24"/>
        </w:rPr>
        <w:t xml:space="preserve"> </w:t>
      </w:r>
      <w:r w:rsidR="001F5839">
        <w:rPr>
          <w:rFonts w:ascii="Calibri" w:hAnsi="Calibri" w:cs="Calibri"/>
          <w:color w:val="auto"/>
          <w:sz w:val="24"/>
          <w:szCs w:val="24"/>
        </w:rPr>
        <w:t>…………………</w:t>
      </w:r>
      <w:proofErr w:type="gramStart"/>
      <w:r w:rsidR="001F5839">
        <w:rPr>
          <w:rFonts w:ascii="Calibri" w:hAnsi="Calibri" w:cs="Calibri"/>
          <w:color w:val="auto"/>
          <w:sz w:val="24"/>
          <w:szCs w:val="24"/>
        </w:rPr>
        <w:t>…….</w:t>
      </w:r>
      <w:proofErr w:type="gramEnd"/>
      <w:r w:rsidR="001F5839">
        <w:rPr>
          <w:rFonts w:ascii="Calibri" w:hAnsi="Calibri" w:cs="Calibri"/>
          <w:color w:val="auto"/>
          <w:sz w:val="24"/>
          <w:szCs w:val="24"/>
        </w:rPr>
        <w:t>.</w:t>
      </w:r>
    </w:p>
    <w:p w14:paraId="65B268E6" w14:textId="77777777" w:rsidR="002C106E" w:rsidRPr="00A113F9" w:rsidRDefault="002C106E" w:rsidP="002C106E">
      <w:pPr>
        <w:autoSpaceDE w:val="0"/>
        <w:autoSpaceDN w:val="0"/>
        <w:adjustRightInd w:val="0"/>
        <w:spacing w:after="0" w:line="288" w:lineRule="auto"/>
        <w:ind w:firstLine="0"/>
        <w:rPr>
          <w:rFonts w:ascii="Calibri" w:hAnsi="Calibri" w:cs="Calibri"/>
          <w:color w:val="auto"/>
          <w:sz w:val="24"/>
          <w:szCs w:val="24"/>
        </w:rPr>
      </w:pPr>
    </w:p>
    <w:p w14:paraId="184F4E50" w14:textId="33148154"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ARTICOLO I.6 – </w:t>
      </w:r>
      <w:r w:rsidR="003F1649">
        <w:rPr>
          <w:rFonts w:ascii="Calibri" w:hAnsi="Calibri" w:cs="Calibri"/>
          <w:b/>
          <w:bCs/>
          <w:color w:val="auto"/>
          <w:sz w:val="24"/>
          <w:szCs w:val="24"/>
        </w:rPr>
        <w:t>TITOLARE</w:t>
      </w:r>
      <w:r w:rsidRPr="00A113F9">
        <w:rPr>
          <w:rFonts w:ascii="Calibri" w:hAnsi="Calibri" w:cs="Calibri"/>
          <w:b/>
          <w:bCs/>
          <w:color w:val="auto"/>
          <w:sz w:val="24"/>
          <w:szCs w:val="24"/>
        </w:rPr>
        <w:t xml:space="preserve"> DEL TRATTAMENTO DEI DATI E COMUNICAZIONI ALLE PARTI </w:t>
      </w:r>
    </w:p>
    <w:p w14:paraId="357C1A3F" w14:textId="7E9D38B4"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In conformità all’A</w:t>
      </w:r>
      <w:r w:rsidR="00207097" w:rsidRPr="00A113F9">
        <w:rPr>
          <w:rFonts w:ascii="Calibri" w:hAnsi="Calibri" w:cs="Calibri"/>
          <w:color w:val="auto"/>
          <w:sz w:val="24"/>
          <w:szCs w:val="24"/>
        </w:rPr>
        <w:t>llegato B (Informativa Privacy), presentato all’atto della domanda di candidatura, i</w:t>
      </w:r>
      <w:r w:rsidRPr="00A113F9">
        <w:rPr>
          <w:rFonts w:ascii="Calibri" w:hAnsi="Calibri" w:cs="Calibri"/>
          <w:color w:val="auto"/>
          <w:sz w:val="24"/>
          <w:szCs w:val="24"/>
        </w:rPr>
        <w:t xml:space="preserve">l </w:t>
      </w:r>
      <w:r w:rsidR="006B1676">
        <w:rPr>
          <w:rFonts w:ascii="Calibri" w:hAnsi="Calibri" w:cs="Calibri"/>
          <w:color w:val="auto"/>
          <w:sz w:val="24"/>
          <w:szCs w:val="24"/>
        </w:rPr>
        <w:t>titolare</w:t>
      </w:r>
      <w:r w:rsidRPr="00A113F9">
        <w:rPr>
          <w:rFonts w:ascii="Calibri" w:hAnsi="Calibri" w:cs="Calibri"/>
          <w:color w:val="auto"/>
          <w:sz w:val="24"/>
          <w:szCs w:val="24"/>
        </w:rPr>
        <w:t xml:space="preserve"> del trattamento dei dati è: </w:t>
      </w:r>
    </w:p>
    <w:p w14:paraId="7507ABCA" w14:textId="56D3402B" w:rsidR="006C6F77" w:rsidRPr="00A113F9" w:rsidRDefault="0020709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i/>
          <w:iCs/>
          <w:color w:val="auto"/>
          <w:sz w:val="24"/>
          <w:szCs w:val="24"/>
        </w:rPr>
        <w:t>Autorità di Sistema Portuale del Mar Tirreno Settentrionale</w:t>
      </w:r>
    </w:p>
    <w:p w14:paraId="42565A78" w14:textId="4045E3EB" w:rsidR="006C6F77" w:rsidRPr="00A113F9" w:rsidRDefault="0020709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i/>
          <w:iCs/>
          <w:color w:val="auto"/>
          <w:sz w:val="24"/>
          <w:szCs w:val="24"/>
        </w:rPr>
        <w:t>Scali Rosciano 6 – 57123 Livorno</w:t>
      </w:r>
    </w:p>
    <w:p w14:paraId="06B46D69" w14:textId="1DC43E86"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I.6.1 Riferimenti di contatto per le comunicazioni </w:t>
      </w:r>
      <w:proofErr w:type="spellStart"/>
      <w:r w:rsidRPr="00A113F9">
        <w:rPr>
          <w:rFonts w:ascii="Calibri" w:hAnsi="Calibri" w:cs="Calibri"/>
          <w:b/>
          <w:bCs/>
          <w:color w:val="auto"/>
          <w:sz w:val="24"/>
          <w:szCs w:val="24"/>
        </w:rPr>
        <w:t>all</w:t>
      </w:r>
      <w:r w:rsidR="00207097" w:rsidRPr="00A113F9">
        <w:rPr>
          <w:rFonts w:ascii="Calibri" w:hAnsi="Calibri" w:cs="Calibri"/>
          <w:b/>
          <w:bCs/>
          <w:color w:val="auto"/>
          <w:sz w:val="24"/>
          <w:szCs w:val="24"/>
        </w:rPr>
        <w:t>’AdSP</w:t>
      </w:r>
      <w:proofErr w:type="spellEnd"/>
      <w:r w:rsidR="00AF69A5" w:rsidRPr="00A113F9">
        <w:rPr>
          <w:rFonts w:ascii="Calibri" w:hAnsi="Calibri" w:cs="Calibri"/>
          <w:b/>
          <w:bCs/>
          <w:color w:val="auto"/>
          <w:sz w:val="24"/>
          <w:szCs w:val="24"/>
        </w:rPr>
        <w:t xml:space="preserve"> – </w:t>
      </w:r>
      <w:r w:rsidR="00207097" w:rsidRPr="00A113F9">
        <w:rPr>
          <w:rFonts w:ascii="Calibri" w:hAnsi="Calibri" w:cs="Calibri"/>
          <w:b/>
          <w:bCs/>
          <w:color w:val="auto"/>
          <w:sz w:val="24"/>
          <w:szCs w:val="24"/>
        </w:rPr>
        <w:t>MTS</w:t>
      </w:r>
      <w:r w:rsidRPr="00A113F9">
        <w:rPr>
          <w:rFonts w:ascii="Calibri" w:hAnsi="Calibri" w:cs="Calibri"/>
          <w:b/>
          <w:bCs/>
          <w:color w:val="auto"/>
          <w:sz w:val="24"/>
          <w:szCs w:val="24"/>
        </w:rPr>
        <w:t xml:space="preserve"> </w:t>
      </w:r>
    </w:p>
    <w:p w14:paraId="52D61728" w14:textId="78B6ACF9"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Ogni comunicazione destinata </w:t>
      </w:r>
      <w:proofErr w:type="spellStart"/>
      <w:r w:rsidRPr="00A113F9">
        <w:rPr>
          <w:rFonts w:ascii="Calibri" w:hAnsi="Calibri" w:cs="Calibri"/>
          <w:color w:val="auto"/>
          <w:sz w:val="24"/>
          <w:szCs w:val="24"/>
        </w:rPr>
        <w:t>all</w:t>
      </w:r>
      <w:r w:rsidR="006865AF" w:rsidRPr="00A113F9">
        <w:rPr>
          <w:rFonts w:ascii="Calibri" w:hAnsi="Calibri" w:cs="Calibri"/>
          <w:color w:val="auto"/>
          <w:sz w:val="24"/>
          <w:szCs w:val="24"/>
        </w:rPr>
        <w:t>’</w:t>
      </w:r>
      <w:r w:rsidR="00207097" w:rsidRPr="00A113F9">
        <w:rPr>
          <w:rFonts w:ascii="Calibri" w:hAnsi="Calibri" w:cs="Calibri"/>
          <w:color w:val="auto"/>
          <w:sz w:val="24"/>
          <w:szCs w:val="24"/>
        </w:rPr>
        <w:t>AdSP</w:t>
      </w:r>
      <w:proofErr w:type="spellEnd"/>
      <w:r w:rsidR="00AC0A79" w:rsidRPr="00A113F9">
        <w:rPr>
          <w:rFonts w:ascii="Calibri" w:hAnsi="Calibri" w:cs="Calibri"/>
          <w:color w:val="auto"/>
          <w:sz w:val="24"/>
          <w:szCs w:val="24"/>
        </w:rPr>
        <w:t xml:space="preserve"> – </w:t>
      </w:r>
      <w:r w:rsidR="00207097" w:rsidRPr="00A113F9">
        <w:rPr>
          <w:rFonts w:ascii="Calibri" w:hAnsi="Calibri" w:cs="Calibri"/>
          <w:color w:val="auto"/>
          <w:sz w:val="24"/>
          <w:szCs w:val="24"/>
        </w:rPr>
        <w:t>MTS</w:t>
      </w:r>
      <w:r w:rsidRPr="00A113F9">
        <w:rPr>
          <w:rFonts w:ascii="Calibri" w:hAnsi="Calibri" w:cs="Calibri"/>
          <w:color w:val="auto"/>
          <w:sz w:val="24"/>
          <w:szCs w:val="24"/>
        </w:rPr>
        <w:t xml:space="preserve"> deve essere inviata al seguente indirizzo: </w:t>
      </w:r>
    </w:p>
    <w:p w14:paraId="330F52A5" w14:textId="01518924" w:rsidR="00623066" w:rsidRPr="00A113F9" w:rsidRDefault="00623066"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i/>
          <w:iCs/>
          <w:color w:val="auto"/>
          <w:sz w:val="24"/>
          <w:szCs w:val="24"/>
        </w:rPr>
        <w:t>Autorità di Sistema Portuale del Mar Tirreno Settentrionale</w:t>
      </w:r>
    </w:p>
    <w:p w14:paraId="318C3538" w14:textId="77777777" w:rsidR="00623066" w:rsidRPr="00A113F9" w:rsidRDefault="00623066"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i/>
          <w:iCs/>
          <w:color w:val="auto"/>
          <w:sz w:val="24"/>
          <w:szCs w:val="24"/>
        </w:rPr>
        <w:t>Scali Rosciano 6 – 57123 Livorno</w:t>
      </w:r>
    </w:p>
    <w:p w14:paraId="01C91C01" w14:textId="1B440205" w:rsidR="00F50C3A" w:rsidRPr="00A113F9" w:rsidRDefault="00623066" w:rsidP="00293350">
      <w:pPr>
        <w:autoSpaceDE w:val="0"/>
        <w:autoSpaceDN w:val="0"/>
        <w:adjustRightInd w:val="0"/>
        <w:spacing w:after="0" w:line="360" w:lineRule="auto"/>
        <w:ind w:firstLine="0"/>
        <w:rPr>
          <w:rFonts w:ascii="Calibri" w:hAnsi="Calibri" w:cs="Calibri"/>
          <w:i/>
          <w:iCs/>
          <w:color w:val="000000"/>
          <w:sz w:val="24"/>
          <w:szCs w:val="24"/>
        </w:rPr>
      </w:pPr>
      <w:r w:rsidRPr="00A113F9">
        <w:rPr>
          <w:rFonts w:ascii="Calibri" w:hAnsi="Calibri" w:cs="Calibri"/>
          <w:i/>
          <w:iCs/>
          <w:color w:val="000000"/>
          <w:sz w:val="24"/>
          <w:szCs w:val="24"/>
        </w:rPr>
        <w:t xml:space="preserve">E-mail di posta certificata: </w:t>
      </w:r>
      <w:hyperlink r:id="rId14" w:history="1">
        <w:r w:rsidRPr="00A113F9">
          <w:rPr>
            <w:rStyle w:val="Collegamentoipertestuale"/>
            <w:rFonts w:ascii="Calibri" w:hAnsi="Calibri" w:cs="Calibri"/>
            <w:i/>
            <w:iCs/>
            <w:sz w:val="24"/>
            <w:szCs w:val="24"/>
          </w:rPr>
          <w:t>adsp@pec.portialtotirreno.it</w:t>
        </w:r>
      </w:hyperlink>
    </w:p>
    <w:p w14:paraId="2FCF670A" w14:textId="187147CE" w:rsidR="006C6F77" w:rsidRPr="00A113F9" w:rsidRDefault="006C6F77" w:rsidP="00293350">
      <w:pPr>
        <w:autoSpaceDE w:val="0"/>
        <w:autoSpaceDN w:val="0"/>
        <w:adjustRightInd w:val="0"/>
        <w:spacing w:after="0" w:line="360" w:lineRule="auto"/>
        <w:ind w:firstLine="0"/>
        <w:rPr>
          <w:rFonts w:ascii="Calibri" w:hAnsi="Calibri" w:cs="Calibri"/>
          <w:i/>
          <w:iCs/>
          <w:color w:val="auto"/>
          <w:sz w:val="24"/>
          <w:szCs w:val="24"/>
        </w:rPr>
      </w:pPr>
      <w:r w:rsidRPr="00A113F9">
        <w:rPr>
          <w:rFonts w:ascii="Calibri" w:hAnsi="Calibri" w:cs="Calibri"/>
          <w:i/>
          <w:iCs/>
          <w:color w:val="auto"/>
          <w:sz w:val="24"/>
          <w:szCs w:val="24"/>
        </w:rPr>
        <w:t xml:space="preserve">E-mail: </w:t>
      </w:r>
      <w:hyperlink r:id="rId15" w:history="1">
        <w:r w:rsidR="00EB501F" w:rsidRPr="00A113F9">
          <w:rPr>
            <w:rStyle w:val="Collegamentoipertestuale"/>
            <w:rFonts w:ascii="Calibri" w:hAnsi="Calibri" w:cs="Calibri"/>
            <w:i/>
            <w:iCs/>
            <w:sz w:val="24"/>
            <w:szCs w:val="24"/>
          </w:rPr>
          <w:t>s.avanzoni@portialtotirreno.it</w:t>
        </w:r>
      </w:hyperlink>
      <w:r w:rsidR="00EB501F" w:rsidRPr="00A113F9">
        <w:rPr>
          <w:rFonts w:ascii="Calibri" w:hAnsi="Calibri" w:cs="Calibri"/>
          <w:i/>
          <w:iCs/>
          <w:color w:val="auto"/>
          <w:sz w:val="24"/>
          <w:szCs w:val="24"/>
        </w:rPr>
        <w:t xml:space="preserve"> </w:t>
      </w:r>
    </w:p>
    <w:p w14:paraId="0E9BF7EF" w14:textId="0CA8BA32" w:rsidR="00623066" w:rsidRPr="00A113F9" w:rsidRDefault="00623066" w:rsidP="00293350">
      <w:pPr>
        <w:autoSpaceDE w:val="0"/>
        <w:autoSpaceDN w:val="0"/>
        <w:adjustRightInd w:val="0"/>
        <w:spacing w:after="0" w:line="360" w:lineRule="auto"/>
        <w:ind w:firstLine="0"/>
        <w:rPr>
          <w:rFonts w:ascii="Calibri" w:hAnsi="Calibri" w:cs="Calibri"/>
          <w:i/>
          <w:iCs/>
          <w:color w:val="000000"/>
          <w:sz w:val="24"/>
          <w:szCs w:val="24"/>
        </w:rPr>
      </w:pPr>
      <w:r w:rsidRPr="00A113F9">
        <w:rPr>
          <w:rFonts w:ascii="Calibri" w:hAnsi="Calibri" w:cs="Calibri"/>
          <w:i/>
          <w:iCs/>
          <w:color w:val="000000"/>
          <w:sz w:val="24"/>
          <w:szCs w:val="24"/>
        </w:rPr>
        <w:t xml:space="preserve">             </w:t>
      </w:r>
      <w:hyperlink r:id="rId16" w:history="1">
        <w:r w:rsidRPr="00A113F9">
          <w:rPr>
            <w:rStyle w:val="Collegamentoipertestuale"/>
            <w:rFonts w:ascii="Calibri" w:hAnsi="Calibri" w:cs="Calibri"/>
            <w:i/>
            <w:iCs/>
            <w:sz w:val="24"/>
            <w:szCs w:val="24"/>
          </w:rPr>
          <w:t>formazione@portialtotirreno.it</w:t>
        </w:r>
      </w:hyperlink>
    </w:p>
    <w:p w14:paraId="0FA267D6" w14:textId="749B1106"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b/>
          <w:bCs/>
          <w:color w:val="000000"/>
          <w:sz w:val="24"/>
          <w:szCs w:val="24"/>
        </w:rPr>
        <w:t xml:space="preserve">I.6.2 Riferimenti di contatto per le comunicazioni </w:t>
      </w:r>
      <w:r w:rsidR="003630B1" w:rsidRPr="00A113F9">
        <w:rPr>
          <w:rFonts w:ascii="Calibri" w:hAnsi="Calibri" w:cs="Calibri"/>
          <w:b/>
          <w:bCs/>
          <w:color w:val="000000"/>
          <w:sz w:val="24"/>
          <w:szCs w:val="24"/>
        </w:rPr>
        <w:t xml:space="preserve">al Soggetto </w:t>
      </w:r>
      <w:r w:rsidR="00BB21D2" w:rsidRPr="00A113F9">
        <w:rPr>
          <w:rFonts w:ascii="Calibri" w:hAnsi="Calibri" w:cs="Calibri"/>
          <w:b/>
          <w:bCs/>
          <w:color w:val="000000"/>
          <w:sz w:val="24"/>
          <w:szCs w:val="24"/>
        </w:rPr>
        <w:t>a</w:t>
      </w:r>
      <w:r w:rsidR="003630B1" w:rsidRPr="00A113F9">
        <w:rPr>
          <w:rFonts w:ascii="Calibri" w:hAnsi="Calibri" w:cs="Calibri"/>
          <w:b/>
          <w:bCs/>
          <w:color w:val="000000"/>
          <w:sz w:val="24"/>
          <w:szCs w:val="24"/>
        </w:rPr>
        <w:t>ttuatore</w:t>
      </w:r>
      <w:r w:rsidRPr="00A113F9">
        <w:rPr>
          <w:rFonts w:ascii="Calibri" w:hAnsi="Calibri" w:cs="Calibri"/>
          <w:b/>
          <w:bCs/>
          <w:color w:val="000000"/>
          <w:sz w:val="24"/>
          <w:szCs w:val="24"/>
        </w:rPr>
        <w:t xml:space="preserve"> </w:t>
      </w:r>
    </w:p>
    <w:p w14:paraId="6476261A" w14:textId="4D322460"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 xml:space="preserve">Ogni comunicazione </w:t>
      </w:r>
      <w:proofErr w:type="spellStart"/>
      <w:r w:rsidRPr="00A113F9">
        <w:rPr>
          <w:rFonts w:ascii="Calibri" w:hAnsi="Calibri" w:cs="Calibri"/>
          <w:color w:val="000000"/>
          <w:sz w:val="24"/>
          <w:szCs w:val="24"/>
        </w:rPr>
        <w:t>dell’A</w:t>
      </w:r>
      <w:r w:rsidR="00623066" w:rsidRPr="00A113F9">
        <w:rPr>
          <w:rFonts w:ascii="Calibri" w:hAnsi="Calibri" w:cs="Calibri"/>
          <w:color w:val="000000"/>
          <w:sz w:val="24"/>
          <w:szCs w:val="24"/>
        </w:rPr>
        <w:t>dSP</w:t>
      </w:r>
      <w:proofErr w:type="spellEnd"/>
      <w:r w:rsidR="00AC0A79" w:rsidRPr="00A113F9">
        <w:rPr>
          <w:rFonts w:ascii="Calibri" w:hAnsi="Calibri" w:cs="Calibri"/>
          <w:color w:val="000000"/>
          <w:sz w:val="24"/>
          <w:szCs w:val="24"/>
        </w:rPr>
        <w:t xml:space="preserve"> – </w:t>
      </w:r>
      <w:r w:rsidR="00623066" w:rsidRPr="00A113F9">
        <w:rPr>
          <w:rFonts w:ascii="Calibri" w:hAnsi="Calibri" w:cs="Calibri"/>
          <w:color w:val="000000"/>
          <w:sz w:val="24"/>
          <w:szCs w:val="24"/>
        </w:rPr>
        <w:t>MTS</w:t>
      </w:r>
      <w:r w:rsidRPr="00A113F9">
        <w:rPr>
          <w:rFonts w:ascii="Calibri" w:hAnsi="Calibri" w:cs="Calibri"/>
          <w:color w:val="000000"/>
          <w:sz w:val="24"/>
          <w:szCs w:val="24"/>
        </w:rPr>
        <w:t xml:space="preserve"> destinata </w:t>
      </w:r>
      <w:r w:rsidR="003630B1" w:rsidRPr="00A113F9">
        <w:rPr>
          <w:rFonts w:ascii="Calibri" w:hAnsi="Calibri" w:cs="Calibri"/>
          <w:color w:val="000000"/>
          <w:sz w:val="24"/>
          <w:szCs w:val="24"/>
        </w:rPr>
        <w:t xml:space="preserve">al Soggetto </w:t>
      </w:r>
      <w:r w:rsidR="00BB21D2" w:rsidRPr="00A113F9">
        <w:rPr>
          <w:rFonts w:ascii="Calibri" w:hAnsi="Calibri" w:cs="Calibri"/>
          <w:color w:val="000000"/>
          <w:sz w:val="24"/>
          <w:szCs w:val="24"/>
        </w:rPr>
        <w:t>a</w:t>
      </w:r>
      <w:r w:rsidR="003630B1" w:rsidRPr="00A113F9">
        <w:rPr>
          <w:rFonts w:ascii="Calibri" w:hAnsi="Calibri" w:cs="Calibri"/>
          <w:color w:val="000000"/>
          <w:sz w:val="24"/>
          <w:szCs w:val="24"/>
        </w:rPr>
        <w:t>ttuatore</w:t>
      </w:r>
      <w:r w:rsidRPr="00A113F9">
        <w:rPr>
          <w:rFonts w:ascii="Calibri" w:hAnsi="Calibri" w:cs="Calibri"/>
          <w:color w:val="000000"/>
          <w:sz w:val="24"/>
          <w:szCs w:val="24"/>
        </w:rPr>
        <w:t xml:space="preserve"> deve essere inviata al seguente indirizzo: </w:t>
      </w:r>
    </w:p>
    <w:p w14:paraId="23A0977A" w14:textId="77777777"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b/>
          <w:bCs/>
          <w:color w:val="000000"/>
          <w:sz w:val="24"/>
          <w:szCs w:val="24"/>
        </w:rPr>
        <w:t xml:space="preserve">AUTORITA DI SISTEMA PORTUALE DEL MAR TIRRENO SETTENTRIONALE </w:t>
      </w:r>
    </w:p>
    <w:p w14:paraId="62DFE99A" w14:textId="77777777"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color w:val="000000"/>
          <w:sz w:val="24"/>
          <w:szCs w:val="24"/>
        </w:rPr>
        <w:t xml:space="preserve">SCALI ROSCIANO 6 - 57123 LIVORNO </w:t>
      </w:r>
    </w:p>
    <w:p w14:paraId="4311A152" w14:textId="77777777"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i/>
          <w:iCs/>
          <w:color w:val="000000"/>
          <w:sz w:val="24"/>
          <w:szCs w:val="24"/>
        </w:rPr>
        <w:t xml:space="preserve">Sonia </w:t>
      </w:r>
      <w:proofErr w:type="spellStart"/>
      <w:r w:rsidRPr="00A113F9">
        <w:rPr>
          <w:rFonts w:ascii="Calibri" w:hAnsi="Calibri" w:cs="Calibri"/>
          <w:i/>
          <w:iCs/>
          <w:color w:val="000000"/>
          <w:sz w:val="24"/>
          <w:szCs w:val="24"/>
        </w:rPr>
        <w:t>Avanzoni</w:t>
      </w:r>
      <w:proofErr w:type="spellEnd"/>
      <w:r w:rsidRPr="00A113F9">
        <w:rPr>
          <w:rFonts w:ascii="Calibri" w:hAnsi="Calibri" w:cs="Calibri"/>
          <w:i/>
          <w:iCs/>
          <w:color w:val="000000"/>
          <w:sz w:val="24"/>
          <w:szCs w:val="24"/>
        </w:rPr>
        <w:t xml:space="preserve"> </w:t>
      </w:r>
    </w:p>
    <w:p w14:paraId="1666A19B" w14:textId="77777777" w:rsidR="006C6F77" w:rsidRPr="00A113F9" w:rsidRDefault="006C6F77" w:rsidP="00293350">
      <w:pPr>
        <w:autoSpaceDE w:val="0"/>
        <w:autoSpaceDN w:val="0"/>
        <w:adjustRightInd w:val="0"/>
        <w:spacing w:after="0" w:line="360" w:lineRule="auto"/>
        <w:ind w:firstLine="0"/>
        <w:rPr>
          <w:rFonts w:ascii="Calibri" w:hAnsi="Calibri" w:cs="Calibri"/>
          <w:color w:val="000000"/>
          <w:sz w:val="24"/>
          <w:szCs w:val="24"/>
        </w:rPr>
      </w:pPr>
      <w:r w:rsidRPr="00A113F9">
        <w:rPr>
          <w:rFonts w:ascii="Calibri" w:hAnsi="Calibri" w:cs="Calibri"/>
          <w:i/>
          <w:iCs/>
          <w:color w:val="000000"/>
          <w:sz w:val="24"/>
          <w:szCs w:val="24"/>
        </w:rPr>
        <w:t xml:space="preserve">E-mail: </w:t>
      </w:r>
      <w:r w:rsidRPr="00A113F9">
        <w:rPr>
          <w:rFonts w:ascii="Calibri" w:hAnsi="Calibri" w:cs="Calibri"/>
          <w:b/>
          <w:bCs/>
          <w:i/>
          <w:iCs/>
          <w:color w:val="000000"/>
          <w:sz w:val="24"/>
          <w:szCs w:val="24"/>
        </w:rPr>
        <w:t xml:space="preserve">s.avanzoni@portialtotirreno.it </w:t>
      </w:r>
    </w:p>
    <w:p w14:paraId="1CC31585" w14:textId="5D8FF09D" w:rsidR="006865AF" w:rsidRPr="00A113F9" w:rsidRDefault="006C6F77" w:rsidP="00293350">
      <w:pPr>
        <w:autoSpaceDE w:val="0"/>
        <w:autoSpaceDN w:val="0"/>
        <w:adjustRightInd w:val="0"/>
        <w:spacing w:after="0" w:line="360" w:lineRule="auto"/>
        <w:ind w:firstLine="0"/>
        <w:rPr>
          <w:rFonts w:ascii="Calibri" w:hAnsi="Calibri" w:cs="Calibri"/>
          <w:b/>
          <w:bCs/>
          <w:i/>
          <w:iCs/>
          <w:color w:val="000000"/>
          <w:sz w:val="24"/>
          <w:szCs w:val="24"/>
        </w:rPr>
      </w:pPr>
      <w:r w:rsidRPr="00A113F9">
        <w:rPr>
          <w:rFonts w:ascii="Calibri" w:hAnsi="Calibri" w:cs="Calibri"/>
          <w:i/>
          <w:iCs/>
          <w:color w:val="000000"/>
          <w:sz w:val="24"/>
          <w:szCs w:val="24"/>
        </w:rPr>
        <w:t xml:space="preserve">E-mail di posta certificata: </w:t>
      </w:r>
      <w:hyperlink r:id="rId17" w:history="1">
        <w:r w:rsidR="006865AF" w:rsidRPr="00A113F9">
          <w:rPr>
            <w:rStyle w:val="Collegamentoipertestuale"/>
            <w:rFonts w:ascii="Calibri" w:hAnsi="Calibri" w:cs="Calibri"/>
            <w:b/>
            <w:bCs/>
            <w:i/>
            <w:iCs/>
            <w:sz w:val="24"/>
            <w:szCs w:val="24"/>
          </w:rPr>
          <w:t>adsp@pec.portialtotirreno.it</w:t>
        </w:r>
      </w:hyperlink>
    </w:p>
    <w:p w14:paraId="5DD1DB34" w14:textId="77777777" w:rsidR="006865AF" w:rsidRPr="00A113F9" w:rsidRDefault="006865AF" w:rsidP="00D33C18">
      <w:pPr>
        <w:autoSpaceDE w:val="0"/>
        <w:autoSpaceDN w:val="0"/>
        <w:adjustRightInd w:val="0"/>
        <w:spacing w:after="0" w:line="288" w:lineRule="auto"/>
        <w:ind w:firstLine="0"/>
        <w:rPr>
          <w:rFonts w:ascii="Calibri" w:hAnsi="Calibri" w:cs="Calibri"/>
          <w:b/>
          <w:bCs/>
          <w:i/>
          <w:iCs/>
          <w:color w:val="000000"/>
          <w:sz w:val="24"/>
          <w:szCs w:val="24"/>
        </w:rPr>
      </w:pPr>
    </w:p>
    <w:p w14:paraId="46A08672" w14:textId="77777777" w:rsidR="00181841" w:rsidRDefault="00181841" w:rsidP="00293350">
      <w:pPr>
        <w:autoSpaceDE w:val="0"/>
        <w:autoSpaceDN w:val="0"/>
        <w:adjustRightInd w:val="0"/>
        <w:spacing w:after="0" w:line="360" w:lineRule="auto"/>
        <w:ind w:firstLine="0"/>
        <w:rPr>
          <w:rFonts w:ascii="Calibri" w:hAnsi="Calibri" w:cs="Calibri"/>
          <w:color w:val="auto"/>
          <w:sz w:val="24"/>
          <w:szCs w:val="24"/>
        </w:rPr>
      </w:pPr>
    </w:p>
    <w:p w14:paraId="64710B7B" w14:textId="271AB50D" w:rsidR="006C6F77" w:rsidRPr="00A113F9" w:rsidRDefault="006C6F77"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color w:val="auto"/>
          <w:sz w:val="24"/>
          <w:szCs w:val="24"/>
        </w:rPr>
        <w:lastRenderedPageBreak/>
        <w:t xml:space="preserve"> </w:t>
      </w:r>
      <w:r w:rsidR="00B22DB0" w:rsidRPr="00A113F9">
        <w:rPr>
          <w:rFonts w:ascii="Calibri" w:hAnsi="Calibri" w:cs="Calibri"/>
          <w:b/>
          <w:bCs/>
          <w:color w:val="auto"/>
          <w:sz w:val="24"/>
          <w:szCs w:val="24"/>
        </w:rPr>
        <w:t>ARTICOLO I.7 – REGIME IVA</w:t>
      </w:r>
    </w:p>
    <w:p w14:paraId="71BDFA34" w14:textId="05291109" w:rsidR="00B22DB0" w:rsidRPr="00A113F9" w:rsidRDefault="00B22DB0"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Il Soggetto attuatore si impegna ad osservare la Circolare n. 20/E del 11 maggio 2015 dell'Agenzia delle Entrate, nella quale si chiarisce che le somme erogate per la gestione di attività formative secondo le disposizioni dell'art. 12 della Legge n. 241 del 1990 sono di natura </w:t>
      </w:r>
      <w:proofErr w:type="spellStart"/>
      <w:r w:rsidRPr="00A113F9">
        <w:rPr>
          <w:rFonts w:ascii="Calibri" w:hAnsi="Calibri" w:cs="Calibri"/>
          <w:color w:val="auto"/>
          <w:sz w:val="24"/>
          <w:szCs w:val="24"/>
        </w:rPr>
        <w:t>sovventoria</w:t>
      </w:r>
      <w:proofErr w:type="spellEnd"/>
      <w:r w:rsidRPr="00A113F9">
        <w:rPr>
          <w:rFonts w:ascii="Calibri" w:hAnsi="Calibri" w:cs="Calibri"/>
          <w:color w:val="auto"/>
          <w:sz w:val="24"/>
          <w:szCs w:val="24"/>
        </w:rPr>
        <w:t>, riconducibili ad un mero trasferimento di denaro, e pertanto da considerarsi fuori campo Iva ai sensi dell'art. 2, comma 3 lettera a) del D.P.R. 633/72.</w:t>
      </w:r>
    </w:p>
    <w:p w14:paraId="137F3541" w14:textId="77777777" w:rsidR="00B22DB0" w:rsidRPr="00A113F9" w:rsidRDefault="00B22DB0" w:rsidP="00D33C18">
      <w:pPr>
        <w:autoSpaceDE w:val="0"/>
        <w:autoSpaceDN w:val="0"/>
        <w:adjustRightInd w:val="0"/>
        <w:spacing w:after="0" w:line="288" w:lineRule="auto"/>
        <w:ind w:firstLine="0"/>
        <w:rPr>
          <w:rFonts w:ascii="Calibri" w:hAnsi="Calibri" w:cs="Calibri"/>
          <w:color w:val="auto"/>
          <w:sz w:val="24"/>
          <w:szCs w:val="24"/>
        </w:rPr>
      </w:pPr>
    </w:p>
    <w:p w14:paraId="0ED075BD" w14:textId="2ABCF116" w:rsidR="006C6F77" w:rsidRPr="00A113F9" w:rsidRDefault="006632F0"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b/>
          <w:bCs/>
          <w:color w:val="auto"/>
          <w:sz w:val="24"/>
          <w:szCs w:val="24"/>
        </w:rPr>
        <w:t xml:space="preserve">ARTICOLO </w:t>
      </w:r>
      <w:r w:rsidR="006C6F77" w:rsidRPr="00A113F9">
        <w:rPr>
          <w:rFonts w:ascii="Calibri" w:hAnsi="Calibri" w:cs="Calibri"/>
          <w:b/>
          <w:bCs/>
          <w:color w:val="auto"/>
          <w:sz w:val="24"/>
          <w:szCs w:val="24"/>
        </w:rPr>
        <w:t>I.</w:t>
      </w:r>
      <w:r w:rsidRPr="00A113F9">
        <w:rPr>
          <w:rFonts w:ascii="Calibri" w:hAnsi="Calibri" w:cs="Calibri"/>
          <w:b/>
          <w:bCs/>
          <w:color w:val="auto"/>
          <w:sz w:val="24"/>
          <w:szCs w:val="24"/>
        </w:rPr>
        <w:t>8</w:t>
      </w:r>
      <w:r w:rsidR="006C6F77" w:rsidRPr="00A113F9">
        <w:rPr>
          <w:rFonts w:ascii="Calibri" w:hAnsi="Calibri" w:cs="Calibri"/>
          <w:b/>
          <w:bCs/>
          <w:color w:val="auto"/>
          <w:sz w:val="24"/>
          <w:szCs w:val="24"/>
        </w:rPr>
        <w:t xml:space="preserve"> DISPOSIZIONI AGGIUNTIVE </w:t>
      </w:r>
    </w:p>
    <w:p w14:paraId="1FFE49E3" w14:textId="77777777" w:rsidR="00DF251E" w:rsidRPr="00A113F9" w:rsidRDefault="00DF251E"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I.8.1</w:t>
      </w:r>
      <w:r w:rsidRPr="00A113F9">
        <w:rPr>
          <w:rFonts w:ascii="Calibri" w:hAnsi="Calibri" w:cs="Calibri"/>
          <w:color w:val="auto"/>
          <w:sz w:val="24"/>
          <w:szCs w:val="24"/>
        </w:rPr>
        <w:t xml:space="preserve"> </w:t>
      </w:r>
      <w:r w:rsidRPr="00A113F9">
        <w:rPr>
          <w:rFonts w:ascii="Calibri" w:hAnsi="Calibri" w:cs="Calibri"/>
          <w:b/>
          <w:bCs/>
          <w:color w:val="auto"/>
          <w:sz w:val="24"/>
          <w:szCs w:val="24"/>
        </w:rPr>
        <w:t>Codice identificativo di progetto</w:t>
      </w:r>
    </w:p>
    <w:p w14:paraId="4421385A" w14:textId="1C9F46E8" w:rsidR="006C6F77" w:rsidRPr="00A113F9" w:rsidRDefault="006C6F77"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Il codice identificativo del progetto</w:t>
      </w:r>
      <w:r w:rsidR="006632F0" w:rsidRPr="00A113F9">
        <w:rPr>
          <w:rFonts w:ascii="Calibri" w:hAnsi="Calibri" w:cs="Calibri"/>
          <w:color w:val="auto"/>
          <w:sz w:val="24"/>
          <w:szCs w:val="24"/>
        </w:rPr>
        <w:t xml:space="preserve"> assegnato </w:t>
      </w:r>
      <w:r w:rsidR="001F5839" w:rsidRPr="001F5839">
        <w:rPr>
          <w:rFonts w:ascii="Calibri" w:hAnsi="Calibri" w:cs="Calibri"/>
          <w:b/>
          <w:bCs/>
          <w:color w:val="auto"/>
          <w:sz w:val="24"/>
          <w:szCs w:val="24"/>
        </w:rPr>
        <w:t xml:space="preserve">2022-AdSP-KA0X-00X </w:t>
      </w:r>
      <w:r w:rsidRPr="00A113F9">
        <w:rPr>
          <w:rFonts w:ascii="Calibri" w:hAnsi="Calibri" w:cs="Calibri"/>
          <w:color w:val="auto"/>
          <w:sz w:val="24"/>
          <w:szCs w:val="24"/>
        </w:rPr>
        <w:t xml:space="preserve">deve essere riportato su tutti i documenti amministrativi e contabili, cartacei ed informatici, relativi all’azione oggetto della presente Convenzione. Tale obbligo si estende a tutti gli organismi </w:t>
      </w:r>
      <w:r w:rsidR="006632F0" w:rsidRPr="00A113F9">
        <w:rPr>
          <w:rFonts w:ascii="Calibri" w:hAnsi="Calibri" w:cs="Calibri"/>
          <w:color w:val="auto"/>
          <w:sz w:val="24"/>
          <w:szCs w:val="24"/>
        </w:rPr>
        <w:t>coinvolti nell’attuazione</w:t>
      </w:r>
      <w:r w:rsidRPr="00A113F9">
        <w:rPr>
          <w:rFonts w:ascii="Calibri" w:hAnsi="Calibri" w:cs="Calibri"/>
          <w:color w:val="auto"/>
          <w:sz w:val="24"/>
          <w:szCs w:val="24"/>
        </w:rPr>
        <w:t xml:space="preserve"> del Progetto. </w:t>
      </w:r>
    </w:p>
    <w:p w14:paraId="42FE4A61" w14:textId="5711513A" w:rsidR="001A3EF7" w:rsidRPr="003D5891" w:rsidRDefault="001A3EF7" w:rsidP="001A3EF7">
      <w:pPr>
        <w:autoSpaceDE w:val="0"/>
        <w:autoSpaceDN w:val="0"/>
        <w:adjustRightInd w:val="0"/>
        <w:spacing w:after="0" w:line="360" w:lineRule="auto"/>
        <w:ind w:firstLine="0"/>
        <w:rPr>
          <w:rFonts w:ascii="Calibri" w:hAnsi="Calibri" w:cs="Calibri"/>
          <w:b/>
          <w:bCs/>
          <w:color w:val="auto"/>
          <w:sz w:val="24"/>
          <w:szCs w:val="24"/>
        </w:rPr>
      </w:pPr>
      <w:r w:rsidRPr="003D5891">
        <w:rPr>
          <w:rFonts w:ascii="Calibri" w:hAnsi="Calibri" w:cs="Calibri"/>
          <w:b/>
          <w:bCs/>
          <w:color w:val="auto"/>
          <w:sz w:val="24"/>
          <w:szCs w:val="24"/>
        </w:rPr>
        <w:t>I.8.2 Comunicazione di avvio attività</w:t>
      </w:r>
    </w:p>
    <w:p w14:paraId="307841BF" w14:textId="77777777" w:rsidR="001A3EF7" w:rsidRPr="003D5891" w:rsidRDefault="001A3EF7" w:rsidP="001A3EF7">
      <w:pPr>
        <w:autoSpaceDE w:val="0"/>
        <w:autoSpaceDN w:val="0"/>
        <w:adjustRightInd w:val="0"/>
        <w:spacing w:after="0" w:line="360" w:lineRule="auto"/>
        <w:ind w:firstLine="0"/>
        <w:rPr>
          <w:rFonts w:ascii="Calibri" w:hAnsi="Calibri" w:cs="Calibri"/>
          <w:bCs/>
          <w:color w:val="auto"/>
          <w:sz w:val="24"/>
          <w:szCs w:val="24"/>
        </w:rPr>
      </w:pPr>
      <w:r w:rsidRPr="003D5891">
        <w:rPr>
          <w:rFonts w:ascii="Calibri" w:hAnsi="Calibri" w:cs="Calibri"/>
          <w:bCs/>
          <w:color w:val="auto"/>
          <w:sz w:val="24"/>
          <w:szCs w:val="24"/>
        </w:rPr>
        <w:t>Il Soggetto attuatore deve dare comunicazione all’</w:t>
      </w:r>
      <w:proofErr w:type="spellStart"/>
      <w:r w:rsidRPr="003D5891">
        <w:rPr>
          <w:rFonts w:ascii="Calibri" w:hAnsi="Calibri" w:cs="Calibri"/>
          <w:bCs/>
          <w:color w:val="auto"/>
          <w:sz w:val="24"/>
          <w:szCs w:val="24"/>
        </w:rPr>
        <w:t>AdSP</w:t>
      </w:r>
      <w:proofErr w:type="spellEnd"/>
      <w:r w:rsidRPr="003D5891">
        <w:rPr>
          <w:rFonts w:ascii="Calibri" w:hAnsi="Calibri" w:cs="Calibri"/>
          <w:bCs/>
          <w:color w:val="auto"/>
          <w:sz w:val="24"/>
          <w:szCs w:val="24"/>
        </w:rPr>
        <w:t xml:space="preserve">-MTS dell’avvio di ciascuna delle attività che compongono il progetto con almeno </w:t>
      </w:r>
      <w:proofErr w:type="gramStart"/>
      <w:r w:rsidRPr="003D5891">
        <w:rPr>
          <w:rFonts w:ascii="Calibri" w:hAnsi="Calibri" w:cs="Calibri"/>
          <w:bCs/>
          <w:color w:val="auto"/>
          <w:sz w:val="24"/>
          <w:szCs w:val="24"/>
        </w:rPr>
        <w:t>5</w:t>
      </w:r>
      <w:proofErr w:type="gramEnd"/>
      <w:r w:rsidRPr="003D5891">
        <w:rPr>
          <w:rFonts w:ascii="Calibri" w:hAnsi="Calibri" w:cs="Calibri"/>
          <w:bCs/>
          <w:color w:val="auto"/>
          <w:sz w:val="24"/>
          <w:szCs w:val="24"/>
        </w:rPr>
        <w:t xml:space="preserve"> giorni lavorativi di anticipo. In allegato, alla comunicazione devono essere forniti i seguenti documenti:</w:t>
      </w:r>
    </w:p>
    <w:p w14:paraId="107EF7BC" w14:textId="77777777" w:rsidR="001A3EF7" w:rsidRPr="003D5891" w:rsidRDefault="001A3EF7" w:rsidP="001A3EF7">
      <w:pPr>
        <w:pStyle w:val="Paragrafoelenco"/>
        <w:numPr>
          <w:ilvl w:val="0"/>
          <w:numId w:val="4"/>
        </w:numPr>
        <w:autoSpaceDE w:val="0"/>
        <w:autoSpaceDN w:val="0"/>
        <w:adjustRightInd w:val="0"/>
        <w:spacing w:after="0" w:line="360" w:lineRule="auto"/>
        <w:rPr>
          <w:rFonts w:ascii="Calibri" w:hAnsi="Calibri" w:cs="Calibri"/>
          <w:bCs/>
          <w:color w:val="auto"/>
          <w:sz w:val="24"/>
          <w:szCs w:val="24"/>
        </w:rPr>
      </w:pPr>
      <w:r w:rsidRPr="003D5891">
        <w:rPr>
          <w:rFonts w:ascii="Calibri" w:hAnsi="Calibri" w:cs="Calibri"/>
          <w:bCs/>
          <w:color w:val="auto"/>
          <w:sz w:val="24"/>
          <w:szCs w:val="24"/>
        </w:rPr>
        <w:t>Calendario delle attività, comprensivo dei giorni e relativi orari di svolgimento delle attività, dell’indicazione della sede di svolgimento e di quella in cui sono conservati i documenti di registrazione delle attività;</w:t>
      </w:r>
    </w:p>
    <w:p w14:paraId="6F0DEB7B" w14:textId="0B6BE185" w:rsidR="001A3EF7" w:rsidRPr="003F401D" w:rsidRDefault="001A3EF7" w:rsidP="003F401D">
      <w:pPr>
        <w:pStyle w:val="Paragrafoelenco"/>
        <w:numPr>
          <w:ilvl w:val="0"/>
          <w:numId w:val="4"/>
        </w:numPr>
        <w:autoSpaceDE w:val="0"/>
        <w:autoSpaceDN w:val="0"/>
        <w:adjustRightInd w:val="0"/>
        <w:spacing w:after="0" w:line="360" w:lineRule="auto"/>
        <w:rPr>
          <w:rFonts w:ascii="Calibri" w:hAnsi="Calibri" w:cs="Calibri"/>
          <w:bCs/>
          <w:color w:val="auto"/>
          <w:sz w:val="24"/>
          <w:szCs w:val="24"/>
        </w:rPr>
      </w:pPr>
      <w:r w:rsidRPr="003D5891">
        <w:rPr>
          <w:rFonts w:ascii="Calibri" w:hAnsi="Calibri" w:cs="Calibri"/>
          <w:bCs/>
          <w:color w:val="auto"/>
          <w:sz w:val="24"/>
          <w:szCs w:val="24"/>
        </w:rPr>
        <w:t>L’elenco nominativo degli allievi partecipanti.</w:t>
      </w:r>
    </w:p>
    <w:p w14:paraId="57B66D96" w14:textId="49EBC82C" w:rsidR="00DF251E" w:rsidRPr="00A113F9" w:rsidRDefault="001A3EF7" w:rsidP="00293350">
      <w:pPr>
        <w:autoSpaceDE w:val="0"/>
        <w:autoSpaceDN w:val="0"/>
        <w:adjustRightInd w:val="0"/>
        <w:spacing w:after="0" w:line="360" w:lineRule="auto"/>
        <w:ind w:firstLine="0"/>
        <w:rPr>
          <w:rFonts w:ascii="Calibri" w:hAnsi="Calibri" w:cs="Calibri"/>
          <w:b/>
          <w:bCs/>
          <w:color w:val="auto"/>
          <w:sz w:val="24"/>
          <w:szCs w:val="24"/>
        </w:rPr>
      </w:pPr>
      <w:r>
        <w:rPr>
          <w:rFonts w:ascii="Calibri" w:hAnsi="Calibri" w:cs="Calibri"/>
          <w:b/>
          <w:bCs/>
          <w:color w:val="auto"/>
          <w:sz w:val="24"/>
          <w:szCs w:val="24"/>
        </w:rPr>
        <w:t xml:space="preserve">I.8.3 </w:t>
      </w:r>
      <w:r w:rsidR="00DF251E" w:rsidRPr="00A113F9">
        <w:rPr>
          <w:rFonts w:ascii="Calibri" w:hAnsi="Calibri" w:cs="Calibri"/>
          <w:b/>
          <w:bCs/>
          <w:color w:val="auto"/>
          <w:sz w:val="24"/>
          <w:szCs w:val="24"/>
        </w:rPr>
        <w:t>Regime di proprietà dei prodotti</w:t>
      </w:r>
    </w:p>
    <w:p w14:paraId="50B0A1A1" w14:textId="1E37CB10" w:rsidR="00632A16" w:rsidRPr="00A113F9" w:rsidRDefault="00632A16" w:rsidP="00293350">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Per quanto riguarda il regime di proprietà dei prodotti si fa riferimento alla DGR 1343/2017 ed in particolare al par. A.2.4 della stessa.</w:t>
      </w:r>
    </w:p>
    <w:p w14:paraId="1A17FC91" w14:textId="77777777" w:rsidR="00293350" w:rsidRPr="00A113F9" w:rsidRDefault="00293350" w:rsidP="00293350">
      <w:pPr>
        <w:autoSpaceDE w:val="0"/>
        <w:autoSpaceDN w:val="0"/>
        <w:adjustRightInd w:val="0"/>
        <w:spacing w:after="0" w:line="360" w:lineRule="auto"/>
        <w:ind w:firstLine="0"/>
        <w:rPr>
          <w:rFonts w:ascii="Calibri" w:hAnsi="Calibri" w:cs="Calibri"/>
          <w:b/>
          <w:bCs/>
          <w:color w:val="auto"/>
          <w:sz w:val="24"/>
          <w:szCs w:val="24"/>
        </w:rPr>
      </w:pPr>
    </w:p>
    <w:p w14:paraId="5D75D703" w14:textId="7DFAD05A" w:rsidR="0057679F" w:rsidRPr="00A113F9" w:rsidRDefault="0057679F" w:rsidP="00293350">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ARTICOLO I.9 CERTIFICAZIONE ANTIMAFIA</w:t>
      </w:r>
    </w:p>
    <w:p w14:paraId="6142F242" w14:textId="7FD0E534" w:rsidR="006C6F77" w:rsidRPr="00A113F9" w:rsidRDefault="00F0422B" w:rsidP="00293350">
      <w:pPr>
        <w:autoSpaceDE w:val="0"/>
        <w:autoSpaceDN w:val="0"/>
        <w:adjustRightInd w:val="0"/>
        <w:spacing w:after="0" w:line="360" w:lineRule="auto"/>
        <w:ind w:firstLine="0"/>
        <w:rPr>
          <w:rFonts w:ascii="Calibri" w:hAnsi="Calibri" w:cs="Calibri"/>
          <w:color w:val="auto"/>
          <w:sz w:val="24"/>
          <w:szCs w:val="24"/>
        </w:rPr>
      </w:pPr>
      <w:proofErr w:type="spellStart"/>
      <w:r w:rsidRPr="00A113F9">
        <w:rPr>
          <w:rFonts w:ascii="Calibri" w:hAnsi="Calibri" w:cs="Calibri"/>
          <w:color w:val="auto"/>
          <w:sz w:val="24"/>
          <w:szCs w:val="24"/>
        </w:rPr>
        <w:t>L’AdSP</w:t>
      </w:r>
      <w:proofErr w:type="spellEnd"/>
      <w:r w:rsidR="00AC0A79" w:rsidRPr="00A113F9">
        <w:rPr>
          <w:rFonts w:ascii="Calibri" w:hAnsi="Calibri" w:cs="Calibri"/>
          <w:color w:val="auto"/>
          <w:sz w:val="24"/>
          <w:szCs w:val="24"/>
        </w:rPr>
        <w:t xml:space="preserve"> – </w:t>
      </w:r>
      <w:r w:rsidRPr="00A113F9">
        <w:rPr>
          <w:rFonts w:ascii="Calibri" w:hAnsi="Calibri" w:cs="Calibri"/>
          <w:color w:val="auto"/>
          <w:sz w:val="24"/>
          <w:szCs w:val="24"/>
        </w:rPr>
        <w:t xml:space="preserve">MTS si riserva, ai sensi dell’art. 92, comma 3, del D. Lgs n. 159/2011, di revocare il finanziamento nel caso in cui, successivamente alla stipula della presente convenzione, il controllo risultante dall’informazione prefettizia antimafia relativa a uno o più dei componenti </w:t>
      </w:r>
      <w:r w:rsidRPr="00A113F9">
        <w:rPr>
          <w:rFonts w:ascii="Calibri" w:hAnsi="Calibri" w:cs="Calibri"/>
          <w:color w:val="auto"/>
          <w:sz w:val="24"/>
          <w:szCs w:val="24"/>
        </w:rPr>
        <w:lastRenderedPageBreak/>
        <w:t>del partenariato dia esito positivo. L’erogazione dell’anticipo è subordinata all’esito negativo del controllo. Qualora l’esito del controllo sia positivo, rimangono a carico del Soggetto attuatore eventuali spese sostenute per la realizzazione del progetto.</w:t>
      </w:r>
    </w:p>
    <w:p w14:paraId="1B0D5902" w14:textId="6A1C56C6" w:rsidR="008A3AD1" w:rsidRPr="00A113F9" w:rsidRDefault="008A3AD1" w:rsidP="00D33C18">
      <w:pPr>
        <w:autoSpaceDE w:val="0"/>
        <w:autoSpaceDN w:val="0"/>
        <w:adjustRightInd w:val="0"/>
        <w:spacing w:after="0" w:line="288" w:lineRule="auto"/>
        <w:ind w:firstLine="0"/>
        <w:rPr>
          <w:rFonts w:ascii="Calibri" w:hAnsi="Calibri" w:cs="Calibri"/>
          <w:color w:val="auto"/>
          <w:sz w:val="24"/>
          <w:szCs w:val="24"/>
        </w:rPr>
      </w:pPr>
    </w:p>
    <w:p w14:paraId="5C39DAD8" w14:textId="4D9BA2C7" w:rsidR="008A3AD1" w:rsidRPr="00A113F9" w:rsidRDefault="008A3AD1" w:rsidP="00A322E3">
      <w:pPr>
        <w:autoSpaceDE w:val="0"/>
        <w:autoSpaceDN w:val="0"/>
        <w:adjustRightInd w:val="0"/>
        <w:spacing w:after="0" w:line="360" w:lineRule="auto"/>
        <w:ind w:firstLine="0"/>
        <w:rPr>
          <w:rFonts w:ascii="Calibri" w:hAnsi="Calibri" w:cs="Calibri"/>
          <w:b/>
          <w:bCs/>
          <w:color w:val="auto"/>
          <w:sz w:val="24"/>
          <w:szCs w:val="24"/>
        </w:rPr>
      </w:pPr>
      <w:r w:rsidRPr="00A113F9">
        <w:rPr>
          <w:rFonts w:ascii="Calibri" w:hAnsi="Calibri" w:cs="Calibri"/>
          <w:b/>
          <w:bCs/>
          <w:color w:val="auto"/>
          <w:sz w:val="24"/>
          <w:szCs w:val="24"/>
        </w:rPr>
        <w:t>ARTICOLO I.10 FORO COMPETENTE</w:t>
      </w:r>
    </w:p>
    <w:p w14:paraId="2CD0566A" w14:textId="135B68CD" w:rsidR="006C6F77" w:rsidRPr="00A113F9" w:rsidRDefault="008A3AD1" w:rsidP="005605F6">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Per qualsiasi controversia insorta tra le parti derivante o connessa alla presente convenzione, ove </w:t>
      </w:r>
      <w:proofErr w:type="spellStart"/>
      <w:r w:rsidRPr="00A113F9">
        <w:rPr>
          <w:rFonts w:ascii="Calibri" w:hAnsi="Calibri" w:cs="Calibri"/>
          <w:color w:val="auto"/>
          <w:sz w:val="24"/>
          <w:szCs w:val="24"/>
        </w:rPr>
        <w:t>l’AdSP</w:t>
      </w:r>
      <w:proofErr w:type="spellEnd"/>
      <w:r w:rsidR="000E19A6" w:rsidRPr="00A113F9">
        <w:rPr>
          <w:rFonts w:ascii="Calibri" w:hAnsi="Calibri" w:cs="Calibri"/>
          <w:color w:val="auto"/>
          <w:sz w:val="24"/>
          <w:szCs w:val="24"/>
        </w:rPr>
        <w:t xml:space="preserve"> – </w:t>
      </w:r>
      <w:r w:rsidRPr="00A113F9">
        <w:rPr>
          <w:rFonts w:ascii="Calibri" w:hAnsi="Calibri" w:cs="Calibri"/>
          <w:color w:val="auto"/>
          <w:sz w:val="24"/>
          <w:szCs w:val="24"/>
        </w:rPr>
        <w:t xml:space="preserve">MTS sia attore o convenuto è competente il Foro di </w:t>
      </w:r>
      <w:r w:rsidR="00235F75" w:rsidRPr="00A113F9">
        <w:rPr>
          <w:rFonts w:ascii="Calibri" w:hAnsi="Calibri" w:cs="Calibri"/>
          <w:color w:val="auto"/>
          <w:sz w:val="24"/>
          <w:szCs w:val="24"/>
        </w:rPr>
        <w:t>Livorno</w:t>
      </w:r>
      <w:r w:rsidRPr="00A113F9">
        <w:rPr>
          <w:rFonts w:ascii="Calibri" w:hAnsi="Calibri" w:cs="Calibri"/>
          <w:color w:val="auto"/>
          <w:sz w:val="24"/>
          <w:szCs w:val="24"/>
        </w:rPr>
        <w:t xml:space="preserve"> con espressa rinuncia di qualsiasi altro.</w:t>
      </w:r>
    </w:p>
    <w:p w14:paraId="49FA0F94" w14:textId="77777777" w:rsidR="00EB2D35" w:rsidRDefault="00EB2D35" w:rsidP="005605F6">
      <w:pPr>
        <w:autoSpaceDE w:val="0"/>
        <w:autoSpaceDN w:val="0"/>
        <w:adjustRightInd w:val="0"/>
        <w:spacing w:after="0" w:line="288" w:lineRule="auto"/>
        <w:ind w:firstLine="0"/>
        <w:jc w:val="center"/>
        <w:rPr>
          <w:rFonts w:ascii="Calibri" w:hAnsi="Calibri" w:cs="Calibri"/>
          <w:b/>
          <w:bCs/>
          <w:color w:val="auto"/>
          <w:sz w:val="24"/>
          <w:szCs w:val="24"/>
        </w:rPr>
      </w:pPr>
    </w:p>
    <w:p w14:paraId="299D55C8" w14:textId="7E8B8855" w:rsidR="00F724CF" w:rsidRPr="00A113F9" w:rsidRDefault="006C6F77" w:rsidP="005605F6">
      <w:pPr>
        <w:autoSpaceDE w:val="0"/>
        <w:autoSpaceDN w:val="0"/>
        <w:adjustRightInd w:val="0"/>
        <w:spacing w:after="0" w:line="288" w:lineRule="auto"/>
        <w:ind w:firstLine="0"/>
        <w:jc w:val="center"/>
        <w:rPr>
          <w:rFonts w:ascii="Calibri" w:hAnsi="Calibri" w:cs="Calibri"/>
          <w:b/>
          <w:bCs/>
          <w:color w:val="auto"/>
          <w:sz w:val="24"/>
          <w:szCs w:val="24"/>
        </w:rPr>
      </w:pPr>
      <w:r w:rsidRPr="00A113F9">
        <w:rPr>
          <w:rFonts w:ascii="Calibri" w:hAnsi="Calibri" w:cs="Calibri"/>
          <w:b/>
          <w:bCs/>
          <w:color w:val="auto"/>
          <w:sz w:val="24"/>
          <w:szCs w:val="24"/>
        </w:rPr>
        <w:t>FIRME</w:t>
      </w:r>
      <w:r w:rsidR="00AA7AF0" w:rsidRPr="00A113F9">
        <w:rPr>
          <w:rFonts w:ascii="Calibri" w:hAnsi="Calibri" w:cs="Calibri"/>
          <w:b/>
          <w:bCs/>
          <w:color w:val="auto"/>
          <w:sz w:val="24"/>
          <w:szCs w:val="24"/>
        </w:rPr>
        <w:t xml:space="preserve"> DIGITALI</w:t>
      </w:r>
    </w:p>
    <w:p w14:paraId="60F16099" w14:textId="2B9549C8" w:rsidR="006C6F77" w:rsidRPr="00A113F9" w:rsidRDefault="006C6F77" w:rsidP="00A322E3">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 xml:space="preserve">Per il </w:t>
      </w:r>
      <w:r w:rsidR="00AA7AF0" w:rsidRPr="00A113F9">
        <w:rPr>
          <w:rFonts w:ascii="Calibri" w:hAnsi="Calibri" w:cs="Calibri"/>
          <w:color w:val="auto"/>
          <w:sz w:val="24"/>
          <w:szCs w:val="24"/>
        </w:rPr>
        <w:t>Soggetto attuatore</w:t>
      </w:r>
      <w:r w:rsidR="00293350" w:rsidRPr="00A113F9">
        <w:rPr>
          <w:rFonts w:ascii="Calibri" w:hAnsi="Calibri" w:cs="Calibri"/>
          <w:color w:val="auto"/>
          <w:sz w:val="24"/>
          <w:szCs w:val="24"/>
        </w:rPr>
        <w:tab/>
      </w:r>
      <w:r w:rsidR="00293350" w:rsidRPr="00A113F9">
        <w:rPr>
          <w:rFonts w:ascii="Calibri" w:hAnsi="Calibri" w:cs="Calibri"/>
          <w:color w:val="auto"/>
          <w:sz w:val="24"/>
          <w:szCs w:val="24"/>
        </w:rPr>
        <w:tab/>
      </w:r>
      <w:r w:rsidRPr="00A113F9">
        <w:rPr>
          <w:rFonts w:ascii="Calibri" w:hAnsi="Calibri" w:cs="Calibri"/>
          <w:color w:val="auto"/>
          <w:sz w:val="24"/>
          <w:szCs w:val="24"/>
        </w:rPr>
        <w:tab/>
      </w:r>
      <w:r w:rsidRPr="00A113F9">
        <w:rPr>
          <w:rFonts w:ascii="Calibri" w:hAnsi="Calibri" w:cs="Calibri"/>
          <w:color w:val="auto"/>
          <w:sz w:val="24"/>
          <w:szCs w:val="24"/>
        </w:rPr>
        <w:tab/>
      </w:r>
      <w:r w:rsidRPr="00A113F9">
        <w:rPr>
          <w:rFonts w:ascii="Calibri" w:hAnsi="Calibri" w:cs="Calibri"/>
          <w:color w:val="auto"/>
          <w:sz w:val="24"/>
          <w:szCs w:val="24"/>
        </w:rPr>
        <w:tab/>
        <w:t xml:space="preserve">Per </w:t>
      </w:r>
      <w:proofErr w:type="spellStart"/>
      <w:r w:rsidRPr="00A113F9">
        <w:rPr>
          <w:rFonts w:ascii="Calibri" w:hAnsi="Calibri" w:cs="Calibri"/>
          <w:color w:val="auto"/>
          <w:sz w:val="24"/>
          <w:szCs w:val="24"/>
        </w:rPr>
        <w:t>l’A</w:t>
      </w:r>
      <w:r w:rsidR="00AA7AF0" w:rsidRPr="00A113F9">
        <w:rPr>
          <w:rFonts w:ascii="Calibri" w:hAnsi="Calibri" w:cs="Calibri"/>
          <w:color w:val="auto"/>
          <w:sz w:val="24"/>
          <w:szCs w:val="24"/>
        </w:rPr>
        <w:t>dSP</w:t>
      </w:r>
      <w:proofErr w:type="spellEnd"/>
      <w:r w:rsidR="000E19A6" w:rsidRPr="00A113F9">
        <w:rPr>
          <w:rFonts w:ascii="Calibri" w:hAnsi="Calibri" w:cs="Calibri"/>
          <w:color w:val="auto"/>
          <w:sz w:val="24"/>
          <w:szCs w:val="24"/>
        </w:rPr>
        <w:t xml:space="preserve"> – </w:t>
      </w:r>
      <w:r w:rsidR="00AA7AF0" w:rsidRPr="00A113F9">
        <w:rPr>
          <w:rFonts w:ascii="Calibri" w:hAnsi="Calibri" w:cs="Calibri"/>
          <w:color w:val="auto"/>
          <w:sz w:val="24"/>
          <w:szCs w:val="24"/>
        </w:rPr>
        <w:t>MTS</w:t>
      </w:r>
      <w:r w:rsidRPr="00A113F9">
        <w:rPr>
          <w:rFonts w:ascii="Calibri" w:hAnsi="Calibri" w:cs="Calibri"/>
          <w:color w:val="auto"/>
          <w:sz w:val="24"/>
          <w:szCs w:val="24"/>
        </w:rPr>
        <w:t xml:space="preserve"> </w:t>
      </w:r>
    </w:p>
    <w:p w14:paraId="2E0778DB" w14:textId="67089103" w:rsidR="00AA7AF0" w:rsidRPr="00A113F9" w:rsidRDefault="00AA7AF0" w:rsidP="00A322E3">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Legale rappresentante o suo delegato</w:t>
      </w:r>
      <w:r w:rsidRPr="00A113F9">
        <w:rPr>
          <w:rFonts w:ascii="Calibri" w:hAnsi="Calibri" w:cs="Calibri"/>
          <w:color w:val="auto"/>
          <w:sz w:val="24"/>
          <w:szCs w:val="24"/>
        </w:rPr>
        <w:tab/>
      </w:r>
      <w:r w:rsidRPr="00A113F9">
        <w:rPr>
          <w:rFonts w:ascii="Calibri" w:hAnsi="Calibri" w:cs="Calibri"/>
          <w:color w:val="auto"/>
          <w:sz w:val="24"/>
          <w:szCs w:val="24"/>
        </w:rPr>
        <w:tab/>
      </w:r>
      <w:r w:rsidRPr="00A113F9">
        <w:rPr>
          <w:rFonts w:ascii="Calibri" w:hAnsi="Calibri" w:cs="Calibri"/>
          <w:color w:val="auto"/>
          <w:sz w:val="24"/>
          <w:szCs w:val="24"/>
        </w:rPr>
        <w:tab/>
      </w:r>
      <w:proofErr w:type="spellStart"/>
      <w:r w:rsidRPr="00A113F9">
        <w:rPr>
          <w:rFonts w:ascii="Calibri" w:hAnsi="Calibri" w:cs="Calibri"/>
          <w:color w:val="auto"/>
          <w:sz w:val="24"/>
          <w:szCs w:val="24"/>
        </w:rPr>
        <w:t>Delegato</w:t>
      </w:r>
      <w:proofErr w:type="spellEnd"/>
      <w:r w:rsidRPr="00A113F9">
        <w:rPr>
          <w:rFonts w:ascii="Calibri" w:hAnsi="Calibri" w:cs="Calibri"/>
          <w:color w:val="auto"/>
          <w:sz w:val="24"/>
          <w:szCs w:val="24"/>
        </w:rPr>
        <w:t xml:space="preserve"> </w:t>
      </w:r>
    </w:p>
    <w:p w14:paraId="002E988B" w14:textId="1E51929D" w:rsidR="006C6F77" w:rsidRDefault="009947BD" w:rsidP="00A322E3">
      <w:pPr>
        <w:autoSpaceDE w:val="0"/>
        <w:autoSpaceDN w:val="0"/>
        <w:adjustRightInd w:val="0"/>
        <w:spacing w:after="0" w:line="360" w:lineRule="auto"/>
        <w:ind w:firstLine="0"/>
        <w:rPr>
          <w:rFonts w:ascii="Calibri" w:hAnsi="Calibri" w:cs="Calibri"/>
          <w:color w:val="auto"/>
          <w:sz w:val="24"/>
          <w:szCs w:val="24"/>
        </w:rPr>
      </w:pPr>
      <w:r w:rsidRPr="00A113F9">
        <w:rPr>
          <w:rFonts w:ascii="Calibri" w:hAnsi="Calibri" w:cs="Calibri"/>
          <w:color w:val="auto"/>
          <w:sz w:val="24"/>
          <w:szCs w:val="24"/>
        </w:rPr>
        <w:t>________________________________</w:t>
      </w:r>
      <w:r w:rsidRPr="00A113F9">
        <w:rPr>
          <w:rFonts w:ascii="Calibri" w:hAnsi="Calibri" w:cs="Calibri"/>
          <w:color w:val="auto"/>
          <w:sz w:val="24"/>
          <w:szCs w:val="24"/>
        </w:rPr>
        <w:tab/>
      </w:r>
      <w:r w:rsidRPr="00A113F9">
        <w:rPr>
          <w:rFonts w:ascii="Calibri" w:hAnsi="Calibri" w:cs="Calibri"/>
          <w:color w:val="auto"/>
          <w:sz w:val="24"/>
          <w:szCs w:val="24"/>
        </w:rPr>
        <w:tab/>
      </w:r>
      <w:r w:rsidR="00AA7AF0" w:rsidRPr="00A113F9">
        <w:rPr>
          <w:rFonts w:ascii="Calibri" w:hAnsi="Calibri" w:cs="Calibri"/>
          <w:color w:val="auto"/>
          <w:sz w:val="24"/>
          <w:szCs w:val="24"/>
        </w:rPr>
        <w:tab/>
        <w:t xml:space="preserve">Dirigente Dott. Claudio </w:t>
      </w:r>
      <w:r w:rsidR="00A322E3" w:rsidRPr="00A113F9">
        <w:rPr>
          <w:rFonts w:ascii="Calibri" w:hAnsi="Calibri" w:cs="Calibri"/>
          <w:color w:val="auto"/>
          <w:sz w:val="24"/>
          <w:szCs w:val="24"/>
        </w:rPr>
        <w:t>CAPUANO</w:t>
      </w:r>
    </w:p>
    <w:sectPr w:rsidR="006C6F77" w:rsidSect="00A33DE6">
      <w:type w:val="continuous"/>
      <w:pgSz w:w="11906" w:h="16838" w:code="9"/>
      <w:pgMar w:top="2268" w:right="1418" w:bottom="1985" w:left="1418" w:header="907" w:footer="1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8ED1B" w14:textId="77777777" w:rsidR="006877EB" w:rsidRDefault="006877EB" w:rsidP="00E908A7">
      <w:pPr>
        <w:spacing w:after="0" w:line="240" w:lineRule="auto"/>
      </w:pPr>
      <w:r>
        <w:separator/>
      </w:r>
    </w:p>
  </w:endnote>
  <w:endnote w:type="continuationSeparator" w:id="0">
    <w:p w14:paraId="4500D59C" w14:textId="77777777" w:rsidR="006877EB" w:rsidRDefault="006877EB" w:rsidP="00E90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24A9E6D-B3EC-4051-B61B-C8ABFE075256}"/>
    <w:embedBold r:id="rId2" w:fontKey="{C966C14E-5391-4C70-AF2B-95FB2F8D28AC}"/>
    <w:embedItalic r:id="rId3" w:fontKey="{F218E456-15BE-4E44-A91A-0AE51EA522DE}"/>
    <w:embedBoldItalic r:id="rId4" w:fontKey="{234E72BE-F4BD-4FA7-B1BB-534CB9326EB5}"/>
  </w:font>
  <w:font w:name="Titillium">
    <w:altName w:val="Courier New"/>
    <w:panose1 w:val="00000000000000000000"/>
    <w:charset w:val="00"/>
    <w:family w:val="modern"/>
    <w:notTrueType/>
    <w:pitch w:val="variable"/>
    <w:sig w:usb0="00000007" w:usb1="00000001" w:usb2="00000000" w:usb3="00000000" w:csb0="00000093" w:csb1="00000000"/>
  </w:font>
  <w:font w:name="Titillium Web SemiBold">
    <w:altName w:val="Titillium Web SemiBold"/>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AB1E" w14:textId="56F51BF0" w:rsidR="00AD7917" w:rsidRDefault="00A74E75" w:rsidP="00AD7917">
    <w:pPr>
      <w:pStyle w:val="NumeroPagina"/>
      <w:tabs>
        <w:tab w:val="left" w:pos="2060"/>
        <w:tab w:val="right" w:pos="9070"/>
      </w:tabs>
      <w:jc w:val="left"/>
      <w:rPr>
        <w:rFonts w:ascii="Calibri" w:hAnsi="Calibri" w:cs="Calibri"/>
        <w:color w:val="14427C"/>
      </w:rPr>
    </w:pPr>
    <w:r>
      <w:rPr>
        <w:rFonts w:ascii="Calibri" w:hAnsi="Calibri" w:cs="Calibri"/>
        <w:noProof/>
        <w:color w:val="14427C"/>
        <w:lang w:eastAsia="it-IT"/>
      </w:rPr>
      <w:drawing>
        <wp:anchor distT="0" distB="0" distL="114300" distR="114300" simplePos="0" relativeHeight="251658240" behindDoc="1" locked="0" layoutInCell="1" allowOverlap="1" wp14:anchorId="10C166D0" wp14:editId="43EACAA0">
          <wp:simplePos x="0" y="0"/>
          <wp:positionH relativeFrom="column">
            <wp:posOffset>1905</wp:posOffset>
          </wp:positionH>
          <wp:positionV relativeFrom="paragraph">
            <wp:posOffset>249143</wp:posOffset>
          </wp:positionV>
          <wp:extent cx="5759450" cy="718185"/>
          <wp:effectExtent l="0" t="0" r="0" b="5715"/>
          <wp:wrapNone/>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18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917">
      <w:rPr>
        <w:color w:val="14427C"/>
      </w:rPr>
      <w:tab/>
    </w:r>
    <w:r w:rsidR="00AD7917">
      <w:rPr>
        <w:color w:val="14427C"/>
      </w:rPr>
      <w:tab/>
    </w:r>
    <w:r w:rsidR="00C06E62" w:rsidRPr="000A11A8">
      <w:rPr>
        <w:rFonts w:ascii="Calibri" w:hAnsi="Calibri" w:cs="Calibri"/>
        <w:color w:val="14427C"/>
      </w:rPr>
      <w:fldChar w:fldCharType="begin"/>
    </w:r>
    <w:r w:rsidR="00C06E62" w:rsidRPr="000A11A8">
      <w:rPr>
        <w:rFonts w:ascii="Calibri" w:hAnsi="Calibri" w:cs="Calibri"/>
        <w:color w:val="14427C"/>
      </w:rPr>
      <w:instrText>PAGE  \* Arabic  \* MERGEFORMAT</w:instrText>
    </w:r>
    <w:r w:rsidR="00C06E62" w:rsidRPr="000A11A8">
      <w:rPr>
        <w:rFonts w:ascii="Calibri" w:hAnsi="Calibri" w:cs="Calibri"/>
        <w:color w:val="14427C"/>
      </w:rPr>
      <w:fldChar w:fldCharType="separate"/>
    </w:r>
    <w:r w:rsidR="00B5331E">
      <w:rPr>
        <w:rFonts w:ascii="Calibri" w:hAnsi="Calibri" w:cs="Calibri"/>
        <w:noProof/>
        <w:color w:val="14427C"/>
      </w:rPr>
      <w:t>4</w:t>
    </w:r>
    <w:r w:rsidR="00C06E62" w:rsidRPr="000A11A8">
      <w:rPr>
        <w:rFonts w:ascii="Calibri" w:hAnsi="Calibri" w:cs="Calibri"/>
        <w:color w:val="14427C"/>
      </w:rPr>
      <w:fldChar w:fldCharType="end"/>
    </w:r>
    <w:r w:rsidR="00C06E62" w:rsidRPr="000A11A8">
      <w:rPr>
        <w:rFonts w:ascii="Calibri" w:hAnsi="Calibri" w:cs="Calibri"/>
        <w:color w:val="14427C"/>
      </w:rPr>
      <w:t xml:space="preserve"> / </w:t>
    </w:r>
    <w:r w:rsidR="00833DDF" w:rsidRPr="000A11A8">
      <w:rPr>
        <w:rFonts w:ascii="Calibri" w:hAnsi="Calibri" w:cs="Calibri"/>
        <w:color w:val="14427C"/>
      </w:rPr>
      <w:fldChar w:fldCharType="begin"/>
    </w:r>
    <w:r w:rsidR="00833DDF" w:rsidRPr="000A11A8">
      <w:rPr>
        <w:rFonts w:ascii="Calibri" w:hAnsi="Calibri" w:cs="Calibri"/>
        <w:color w:val="14427C"/>
      </w:rPr>
      <w:instrText>NUMPAGES  \* Arabic  \* MERGEFORMAT</w:instrText>
    </w:r>
    <w:r w:rsidR="00833DDF" w:rsidRPr="000A11A8">
      <w:rPr>
        <w:rFonts w:ascii="Calibri" w:hAnsi="Calibri" w:cs="Calibri"/>
        <w:color w:val="14427C"/>
      </w:rPr>
      <w:fldChar w:fldCharType="separate"/>
    </w:r>
    <w:r w:rsidR="00B5331E">
      <w:rPr>
        <w:rFonts w:ascii="Calibri" w:hAnsi="Calibri" w:cs="Calibri"/>
        <w:noProof/>
        <w:color w:val="14427C"/>
      </w:rPr>
      <w:t>6</w:t>
    </w:r>
    <w:r w:rsidR="00833DDF" w:rsidRPr="000A11A8">
      <w:rPr>
        <w:rFonts w:ascii="Calibri" w:hAnsi="Calibri" w:cs="Calibri"/>
        <w:color w:val="14427C"/>
      </w:rPr>
      <w:fldChar w:fldCharType="end"/>
    </w:r>
  </w:p>
  <w:p w14:paraId="3035A7C0" w14:textId="44D97C5C" w:rsidR="00A74E75" w:rsidRPr="00CA268B" w:rsidRDefault="00B969F5" w:rsidP="00AD7917">
    <w:pPr>
      <w:pStyle w:val="NumeroPagina"/>
      <w:tabs>
        <w:tab w:val="left" w:pos="2060"/>
        <w:tab w:val="right" w:pos="9070"/>
      </w:tabs>
      <w:jc w:val="left"/>
      <w:rPr>
        <w:rFonts w:ascii="Arial" w:hAnsi="Arial" w:cs="Arial"/>
        <w:color w:val="14427C"/>
        <w:sz w:val="16"/>
        <w:szCs w:val="18"/>
      </w:rPr>
    </w:pPr>
    <w:hyperlink r:id="rId2" w:history="1">
      <w:r w:rsidR="00CA268B" w:rsidRPr="00CA268B">
        <w:rPr>
          <w:rFonts w:ascii="Arial" w:hAnsi="Arial" w:cs="Arial"/>
          <w:color w:val="14427C"/>
          <w:sz w:val="16"/>
          <w:szCs w:val="18"/>
        </w:rPr>
        <w:t>adsp@pec.portialtotirreno.it</w:t>
      </w:r>
    </w:hyperlink>
    <w:r w:rsidR="00CA268B">
      <w:rPr>
        <w:rFonts w:ascii="Arial" w:hAnsi="Arial" w:cs="Arial"/>
        <w:color w:val="14427C"/>
        <w:sz w:val="16"/>
        <w:szCs w:val="18"/>
      </w:rPr>
      <w:tab/>
    </w:r>
    <w:r w:rsidR="00CA268B">
      <w:rPr>
        <w:rFonts w:ascii="Arial" w:hAnsi="Arial" w:cs="Arial"/>
        <w:color w:val="14427C"/>
        <w:sz w:val="16"/>
        <w:szCs w:val="18"/>
      </w:rPr>
      <w:tab/>
    </w:r>
    <w:r w:rsidR="00CA268B" w:rsidRPr="00CA268B">
      <w:rPr>
        <w:rFonts w:ascii="Arial" w:hAnsi="Arial" w:cs="Arial"/>
        <w:color w:val="14427C"/>
        <w:sz w:val="16"/>
        <w:szCs w:val="18"/>
      </w:rPr>
      <w:t>www.portialtotirreno.it/</w:t>
    </w:r>
  </w:p>
  <w:p w14:paraId="069086F4" w14:textId="3A9CF89B" w:rsidR="00AD7917" w:rsidRDefault="00AD7917" w:rsidP="0099683E">
    <w:pPr>
      <w:pStyle w:val="NumeroPagina"/>
      <w:tabs>
        <w:tab w:val="left" w:pos="2060"/>
        <w:tab w:val="right" w:pos="9070"/>
      </w:tabs>
      <w:spacing w:after="240"/>
      <w:jc w:val="left"/>
      <w:rPr>
        <w:rFonts w:ascii="Calibri" w:hAnsi="Calibri" w:cs="Calibri"/>
        <w:color w:val="14427C"/>
      </w:rPr>
    </w:pPr>
  </w:p>
  <w:p w14:paraId="32FA2734" w14:textId="77777777" w:rsidR="00CA268B" w:rsidRPr="000A11A8" w:rsidRDefault="00CA268B" w:rsidP="0099683E">
    <w:pPr>
      <w:pStyle w:val="NumeroPagina"/>
      <w:tabs>
        <w:tab w:val="left" w:pos="2060"/>
        <w:tab w:val="right" w:pos="9070"/>
      </w:tabs>
      <w:spacing w:after="240"/>
      <w:jc w:val="left"/>
      <w:rPr>
        <w:rFonts w:ascii="Calibri" w:hAnsi="Calibri" w:cs="Calibri"/>
        <w:color w:val="14427C"/>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32C8" w14:textId="16D8B286" w:rsidR="000A11A8" w:rsidRDefault="00D26A59" w:rsidP="00BE7C1C">
    <w:pPr>
      <w:pStyle w:val="NumeroPagina"/>
      <w:rPr>
        <w:rFonts w:ascii="Calibri" w:hAnsi="Calibri" w:cs="Calibri"/>
        <w:noProof/>
        <w:color w:val="14427C"/>
      </w:rPr>
    </w:pPr>
    <w:r w:rsidRPr="000A11A8">
      <w:rPr>
        <w:rFonts w:ascii="Calibri" w:hAnsi="Calibri" w:cs="Calibri"/>
        <w:color w:val="14427C"/>
      </w:rPr>
      <w:ptab w:relativeTo="margin" w:alignment="left" w:leader="none"/>
    </w:r>
    <w:r w:rsidR="00BE7C1C" w:rsidRPr="000A11A8">
      <w:rPr>
        <w:rFonts w:ascii="Calibri" w:hAnsi="Calibri" w:cs="Calibri"/>
        <w:color w:val="14427C"/>
      </w:rPr>
      <w:fldChar w:fldCharType="begin"/>
    </w:r>
    <w:r w:rsidR="00BE7C1C" w:rsidRPr="000A11A8">
      <w:rPr>
        <w:rFonts w:ascii="Calibri" w:hAnsi="Calibri" w:cs="Calibri"/>
        <w:color w:val="14427C"/>
      </w:rPr>
      <w:instrText>PAGE  \* Arabic  \* MERGEFORMAT</w:instrText>
    </w:r>
    <w:r w:rsidR="00BE7C1C" w:rsidRPr="000A11A8">
      <w:rPr>
        <w:rFonts w:ascii="Calibri" w:hAnsi="Calibri" w:cs="Calibri"/>
        <w:color w:val="14427C"/>
      </w:rPr>
      <w:fldChar w:fldCharType="separate"/>
    </w:r>
    <w:r w:rsidR="00B5331E">
      <w:rPr>
        <w:rFonts w:ascii="Calibri" w:hAnsi="Calibri" w:cs="Calibri"/>
        <w:noProof/>
        <w:color w:val="14427C"/>
      </w:rPr>
      <w:t>1</w:t>
    </w:r>
    <w:r w:rsidR="00BE7C1C" w:rsidRPr="000A11A8">
      <w:rPr>
        <w:rFonts w:ascii="Calibri" w:hAnsi="Calibri" w:cs="Calibri"/>
        <w:color w:val="14427C"/>
      </w:rPr>
      <w:fldChar w:fldCharType="end"/>
    </w:r>
    <w:r w:rsidR="00BE7C1C" w:rsidRPr="000A11A8">
      <w:rPr>
        <w:rFonts w:ascii="Calibri" w:hAnsi="Calibri" w:cs="Calibri"/>
        <w:color w:val="14427C"/>
      </w:rPr>
      <w:t xml:space="preserve"> / </w:t>
    </w:r>
    <w:r w:rsidR="006176A5" w:rsidRPr="000A11A8">
      <w:rPr>
        <w:rFonts w:ascii="Calibri" w:hAnsi="Calibri" w:cs="Calibri"/>
        <w:color w:val="14427C"/>
      </w:rPr>
      <w:fldChar w:fldCharType="begin"/>
    </w:r>
    <w:r w:rsidR="006176A5" w:rsidRPr="000A11A8">
      <w:rPr>
        <w:rFonts w:ascii="Calibri" w:hAnsi="Calibri" w:cs="Calibri"/>
        <w:color w:val="14427C"/>
      </w:rPr>
      <w:instrText>NUMPAGES  \* Arabic  \* MERGEFORMAT</w:instrText>
    </w:r>
    <w:r w:rsidR="006176A5" w:rsidRPr="000A11A8">
      <w:rPr>
        <w:rFonts w:ascii="Calibri" w:hAnsi="Calibri" w:cs="Calibri"/>
        <w:color w:val="14427C"/>
      </w:rPr>
      <w:fldChar w:fldCharType="separate"/>
    </w:r>
    <w:r w:rsidR="00B5331E">
      <w:rPr>
        <w:rFonts w:ascii="Calibri" w:hAnsi="Calibri" w:cs="Calibri"/>
        <w:noProof/>
        <w:color w:val="14427C"/>
      </w:rPr>
      <w:t>6</w:t>
    </w:r>
    <w:r w:rsidR="006176A5" w:rsidRPr="000A11A8">
      <w:rPr>
        <w:rFonts w:ascii="Calibri" w:hAnsi="Calibri" w:cs="Calibri"/>
        <w:noProof/>
        <w:color w:val="14427C"/>
      </w:rPr>
      <w:fldChar w:fldCharType="end"/>
    </w:r>
  </w:p>
  <w:p w14:paraId="50EC1AFF" w14:textId="477FC29F" w:rsidR="00A74E75" w:rsidRPr="00A74E75" w:rsidRDefault="00A74E75" w:rsidP="00A74E75">
    <w:pPr>
      <w:pStyle w:val="NumeroPagina"/>
      <w:tabs>
        <w:tab w:val="left" w:pos="8088"/>
      </w:tabs>
      <w:spacing w:before="0" w:after="0" w:line="240" w:lineRule="auto"/>
      <w:jc w:val="left"/>
      <w:rPr>
        <w:rFonts w:ascii="Arial" w:hAnsi="Arial" w:cs="Arial"/>
        <w:color w:val="14427C"/>
        <w:sz w:val="16"/>
        <w:szCs w:val="18"/>
      </w:rPr>
    </w:pPr>
    <w:r>
      <w:rPr>
        <w:rFonts w:ascii="Arial" w:hAnsi="Arial" w:cs="Arial"/>
        <w:color w:val="14427C"/>
        <w:sz w:val="16"/>
        <w:szCs w:val="18"/>
      </w:rPr>
      <w:tab/>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268"/>
      <w:gridCol w:w="2317"/>
    </w:tblGrid>
    <w:tr w:rsidR="00A74E75" w:rsidRPr="00A74E75" w14:paraId="60D01F76" w14:textId="77777777" w:rsidTr="002E02D9">
      <w:tc>
        <w:tcPr>
          <w:tcW w:w="1985" w:type="dxa"/>
        </w:tcPr>
        <w:p w14:paraId="73F0C42F" w14:textId="14840FD7" w:rsidR="00A74E75" w:rsidRPr="00A74E75" w:rsidRDefault="00A74E75" w:rsidP="002E02D9">
          <w:pPr>
            <w:pStyle w:val="NumeroPagina"/>
            <w:spacing w:before="0" w:after="0"/>
            <w:ind w:left="-112"/>
            <w:jc w:val="left"/>
            <w:rPr>
              <w:rFonts w:ascii="Arial" w:hAnsi="Arial" w:cs="Arial"/>
              <w:color w:val="14427C"/>
              <w:sz w:val="16"/>
              <w:szCs w:val="18"/>
            </w:rPr>
          </w:pPr>
          <w:r w:rsidRPr="00A74E75">
            <w:rPr>
              <w:rFonts w:ascii="Arial" w:hAnsi="Arial" w:cs="Arial"/>
              <w:color w:val="14427C"/>
              <w:sz w:val="16"/>
              <w:szCs w:val="18"/>
            </w:rPr>
            <w:t xml:space="preserve">Sede </w:t>
          </w:r>
          <w:proofErr w:type="gramStart"/>
          <w:r w:rsidRPr="00A74E75">
            <w:rPr>
              <w:rFonts w:ascii="Arial" w:hAnsi="Arial" w:cs="Arial"/>
              <w:color w:val="14427C"/>
              <w:sz w:val="16"/>
              <w:szCs w:val="18"/>
            </w:rPr>
            <w:t>Centrale :</w:t>
          </w:r>
          <w:proofErr w:type="gramEnd"/>
        </w:p>
        <w:p w14:paraId="76A32A12" w14:textId="77777777" w:rsidR="00A74E75" w:rsidRPr="00A74E75" w:rsidRDefault="00A74E75" w:rsidP="002E02D9">
          <w:pPr>
            <w:pStyle w:val="NumeroPagina"/>
            <w:spacing w:before="0" w:after="0"/>
            <w:ind w:left="-112"/>
            <w:jc w:val="left"/>
            <w:rPr>
              <w:rFonts w:ascii="Arial" w:hAnsi="Arial" w:cs="Arial"/>
              <w:color w:val="14427C"/>
              <w:sz w:val="16"/>
              <w:szCs w:val="18"/>
            </w:rPr>
          </w:pPr>
          <w:r w:rsidRPr="00A74E75">
            <w:rPr>
              <w:rFonts w:ascii="Arial" w:hAnsi="Arial" w:cs="Arial"/>
              <w:color w:val="14427C"/>
              <w:sz w:val="16"/>
              <w:szCs w:val="18"/>
            </w:rPr>
            <w:t>Scali Rosciano, 6</w:t>
          </w:r>
        </w:p>
        <w:p w14:paraId="71BEEDC2" w14:textId="77777777" w:rsidR="00A74E75" w:rsidRPr="00A74E75" w:rsidRDefault="00A74E75" w:rsidP="002E02D9">
          <w:pPr>
            <w:pStyle w:val="NumeroPagina"/>
            <w:spacing w:before="0" w:after="0"/>
            <w:ind w:left="-112"/>
            <w:jc w:val="left"/>
            <w:rPr>
              <w:rFonts w:ascii="Arial" w:hAnsi="Arial" w:cs="Arial"/>
              <w:color w:val="14427C"/>
              <w:sz w:val="16"/>
              <w:szCs w:val="18"/>
            </w:rPr>
          </w:pPr>
          <w:r w:rsidRPr="00A74E75">
            <w:rPr>
              <w:rFonts w:ascii="Arial" w:hAnsi="Arial" w:cs="Arial"/>
              <w:color w:val="14427C"/>
              <w:sz w:val="16"/>
              <w:szCs w:val="18"/>
            </w:rPr>
            <w:t>57123 Livorno, Italia</w:t>
          </w:r>
        </w:p>
        <w:p w14:paraId="3457A916" w14:textId="72B7029D" w:rsidR="00A74E75" w:rsidRPr="00A74E75" w:rsidRDefault="00A74E75" w:rsidP="002E02D9">
          <w:pPr>
            <w:pStyle w:val="NumeroPagina"/>
            <w:spacing w:before="0" w:after="0"/>
            <w:ind w:left="-112"/>
            <w:jc w:val="left"/>
            <w:rPr>
              <w:rFonts w:ascii="Arial" w:hAnsi="Arial" w:cs="Arial"/>
              <w:color w:val="14427C"/>
              <w:sz w:val="16"/>
              <w:szCs w:val="18"/>
            </w:rPr>
          </w:pPr>
          <w:r w:rsidRPr="00A74E75">
            <w:rPr>
              <w:rFonts w:ascii="Arial" w:hAnsi="Arial" w:cs="Arial"/>
              <w:color w:val="14427C"/>
              <w:sz w:val="16"/>
              <w:szCs w:val="18"/>
            </w:rPr>
            <w:t>+39 0586 249411</w:t>
          </w:r>
        </w:p>
      </w:tc>
      <w:tc>
        <w:tcPr>
          <w:tcW w:w="2268" w:type="dxa"/>
        </w:tcPr>
        <w:p w14:paraId="7E6EE152" w14:textId="6F11AF6E" w:rsidR="00A74E75" w:rsidRPr="00A74E75" w:rsidRDefault="00A74E75" w:rsidP="00A74E75">
          <w:pPr>
            <w:pStyle w:val="NumeroPagina"/>
            <w:spacing w:before="0" w:after="0"/>
            <w:jc w:val="left"/>
            <w:rPr>
              <w:rFonts w:ascii="Arial" w:hAnsi="Arial" w:cs="Arial"/>
              <w:color w:val="14427C"/>
              <w:sz w:val="16"/>
              <w:szCs w:val="18"/>
            </w:rPr>
          </w:pPr>
          <w:r w:rsidRPr="00A74E75">
            <w:rPr>
              <w:rFonts w:ascii="Arial" w:hAnsi="Arial" w:cs="Arial"/>
              <w:color w:val="14427C"/>
              <w:sz w:val="16"/>
              <w:szCs w:val="18"/>
            </w:rPr>
            <w:t xml:space="preserve">Uffici di </w:t>
          </w:r>
          <w:proofErr w:type="gramStart"/>
          <w:r w:rsidRPr="00A74E75">
            <w:rPr>
              <w:rFonts w:ascii="Arial" w:hAnsi="Arial" w:cs="Arial"/>
              <w:color w:val="14427C"/>
              <w:sz w:val="16"/>
              <w:szCs w:val="18"/>
            </w:rPr>
            <w:t>Piombino :</w:t>
          </w:r>
          <w:proofErr w:type="gramEnd"/>
        </w:p>
        <w:p w14:paraId="4455DC3E" w14:textId="77777777" w:rsidR="00A74E75" w:rsidRPr="00A74E75" w:rsidRDefault="00A74E75" w:rsidP="00A74E75">
          <w:pPr>
            <w:pStyle w:val="NumeroPagina"/>
            <w:spacing w:before="0" w:after="0"/>
            <w:jc w:val="left"/>
            <w:rPr>
              <w:rFonts w:ascii="Arial" w:hAnsi="Arial" w:cs="Arial"/>
              <w:color w:val="14427C"/>
              <w:sz w:val="16"/>
              <w:szCs w:val="18"/>
            </w:rPr>
          </w:pPr>
          <w:r w:rsidRPr="00A74E75">
            <w:rPr>
              <w:rFonts w:ascii="Arial" w:hAnsi="Arial" w:cs="Arial"/>
              <w:color w:val="14427C"/>
              <w:sz w:val="16"/>
              <w:szCs w:val="18"/>
            </w:rPr>
            <w:t>Piazzale Premuda 6/a</w:t>
          </w:r>
        </w:p>
        <w:p w14:paraId="003DD1EB" w14:textId="77777777" w:rsidR="00A74E75" w:rsidRPr="00A74E75" w:rsidRDefault="00A74E75" w:rsidP="00A74E75">
          <w:pPr>
            <w:pStyle w:val="NumeroPagina"/>
            <w:spacing w:before="0" w:after="0"/>
            <w:jc w:val="left"/>
            <w:rPr>
              <w:rFonts w:ascii="Arial" w:hAnsi="Arial" w:cs="Arial"/>
              <w:color w:val="14427C"/>
              <w:sz w:val="16"/>
              <w:szCs w:val="18"/>
            </w:rPr>
          </w:pPr>
          <w:r w:rsidRPr="00A74E75">
            <w:rPr>
              <w:rFonts w:ascii="Arial" w:hAnsi="Arial" w:cs="Arial"/>
              <w:color w:val="14427C"/>
              <w:sz w:val="16"/>
              <w:szCs w:val="18"/>
            </w:rPr>
            <w:t>57025 Piombino, (LI)</w:t>
          </w:r>
        </w:p>
        <w:p w14:paraId="21FE78C7" w14:textId="095A7E01" w:rsidR="00A74E75" w:rsidRPr="00A74E75" w:rsidRDefault="00A74E75" w:rsidP="00A74E75">
          <w:pPr>
            <w:pStyle w:val="NumeroPagina"/>
            <w:spacing w:before="0" w:after="0"/>
            <w:jc w:val="left"/>
            <w:rPr>
              <w:rFonts w:ascii="Arial" w:hAnsi="Arial" w:cs="Arial"/>
              <w:color w:val="14427C"/>
              <w:sz w:val="16"/>
              <w:szCs w:val="18"/>
            </w:rPr>
          </w:pPr>
          <w:r w:rsidRPr="00A74E75">
            <w:rPr>
              <w:rFonts w:ascii="Arial" w:hAnsi="Arial" w:cs="Arial"/>
              <w:color w:val="14427C"/>
              <w:sz w:val="16"/>
              <w:szCs w:val="18"/>
            </w:rPr>
            <w:t>+39 0565 229210</w:t>
          </w:r>
        </w:p>
      </w:tc>
      <w:tc>
        <w:tcPr>
          <w:tcW w:w="2317" w:type="dxa"/>
        </w:tcPr>
        <w:p w14:paraId="2481869F" w14:textId="77777777" w:rsidR="00A74E75" w:rsidRPr="0011134D" w:rsidRDefault="00A74E75" w:rsidP="00A74E75">
          <w:pPr>
            <w:pStyle w:val="NumeroPagina"/>
            <w:spacing w:before="0" w:after="0"/>
            <w:jc w:val="left"/>
            <w:rPr>
              <w:rFonts w:ascii="Arial" w:hAnsi="Arial" w:cs="Arial"/>
              <w:color w:val="14427C"/>
              <w:sz w:val="16"/>
              <w:szCs w:val="18"/>
              <w:lang w:val="en-US"/>
            </w:rPr>
          </w:pPr>
          <w:r w:rsidRPr="0011134D">
            <w:rPr>
              <w:rFonts w:ascii="Arial" w:hAnsi="Arial" w:cs="Arial"/>
              <w:color w:val="14427C"/>
              <w:sz w:val="16"/>
              <w:szCs w:val="18"/>
              <w:lang w:val="en-US"/>
            </w:rPr>
            <w:t xml:space="preserve">C.F. </w:t>
          </w:r>
          <w:bookmarkStart w:id="0" w:name="_Hlk95228352"/>
          <w:r w:rsidRPr="0011134D">
            <w:rPr>
              <w:rFonts w:ascii="Arial" w:hAnsi="Arial" w:cs="Arial"/>
              <w:color w:val="14427C"/>
              <w:sz w:val="16"/>
              <w:szCs w:val="18"/>
              <w:lang w:val="en-US"/>
            </w:rPr>
            <w:t>92130540492</w:t>
          </w:r>
          <w:bookmarkEnd w:id="0"/>
        </w:p>
        <w:p w14:paraId="71B6F06B" w14:textId="77777777" w:rsidR="00A74E75" w:rsidRPr="0011134D" w:rsidRDefault="00A74E75" w:rsidP="00A74E75">
          <w:pPr>
            <w:pStyle w:val="NumeroPagina"/>
            <w:spacing w:before="0" w:after="0"/>
            <w:jc w:val="left"/>
            <w:rPr>
              <w:rFonts w:ascii="Arial" w:hAnsi="Arial" w:cs="Arial"/>
              <w:color w:val="14427C"/>
              <w:sz w:val="16"/>
              <w:szCs w:val="18"/>
              <w:lang w:val="en-US"/>
            </w:rPr>
          </w:pPr>
          <w:r w:rsidRPr="0011134D">
            <w:rPr>
              <w:rFonts w:ascii="Arial" w:hAnsi="Arial" w:cs="Arial"/>
              <w:color w:val="14427C"/>
              <w:sz w:val="16"/>
              <w:szCs w:val="18"/>
              <w:lang w:val="en-US"/>
            </w:rPr>
            <w:t>P.I. 01884020494</w:t>
          </w:r>
        </w:p>
        <w:p w14:paraId="6B6D5DB7" w14:textId="3764F262" w:rsidR="00A74E75" w:rsidRPr="0011134D" w:rsidRDefault="00B969F5" w:rsidP="00A74E75">
          <w:pPr>
            <w:pStyle w:val="NumeroPagina"/>
            <w:spacing w:before="0" w:after="0"/>
            <w:jc w:val="left"/>
            <w:rPr>
              <w:rFonts w:ascii="Arial" w:hAnsi="Arial" w:cs="Arial"/>
              <w:color w:val="14427C"/>
              <w:sz w:val="16"/>
              <w:szCs w:val="18"/>
              <w:lang w:val="en-US"/>
            </w:rPr>
          </w:pPr>
          <w:hyperlink r:id="rId1" w:history="1">
            <w:r w:rsidR="00A74E75" w:rsidRPr="0011134D">
              <w:rPr>
                <w:rFonts w:ascii="Arial" w:hAnsi="Arial" w:cs="Arial"/>
                <w:color w:val="14427C"/>
                <w:sz w:val="16"/>
                <w:szCs w:val="18"/>
                <w:lang w:val="en-US"/>
              </w:rPr>
              <w:t>adsp@pec.portialtotirreno.it</w:t>
            </w:r>
          </w:hyperlink>
        </w:p>
        <w:p w14:paraId="3A6C1E38" w14:textId="7069BCC3" w:rsidR="00A74E75" w:rsidRPr="00A74E75" w:rsidRDefault="00A74E75" w:rsidP="00A74E75">
          <w:pPr>
            <w:pStyle w:val="NumeroPagina"/>
            <w:spacing w:before="0" w:after="0"/>
            <w:jc w:val="left"/>
            <w:rPr>
              <w:rFonts w:ascii="Arial" w:hAnsi="Arial" w:cs="Arial"/>
              <w:color w:val="14427C"/>
              <w:sz w:val="16"/>
              <w:szCs w:val="18"/>
            </w:rPr>
          </w:pPr>
          <w:r w:rsidRPr="00A74E75">
            <w:rPr>
              <w:rFonts w:ascii="Arial" w:hAnsi="Arial" w:cs="Arial"/>
              <w:color w:val="14427C"/>
              <w:sz w:val="16"/>
              <w:szCs w:val="18"/>
            </w:rPr>
            <w:t>www.portialtotirreno.it</w:t>
          </w:r>
        </w:p>
      </w:tc>
    </w:tr>
  </w:tbl>
  <w:p w14:paraId="32DA97A3" w14:textId="0BEA2EA2" w:rsidR="00A74E75" w:rsidRDefault="00A74E75">
    <w:pPr>
      <w:pStyle w:val="NumeroPagina"/>
    </w:pPr>
    <w:r>
      <w:rPr>
        <w:noProof/>
        <w:lang w:eastAsia="it-IT"/>
      </w:rPr>
      <w:drawing>
        <wp:anchor distT="0" distB="0" distL="114300" distR="114300" simplePos="0" relativeHeight="251657216" behindDoc="1" locked="0" layoutInCell="1" allowOverlap="1" wp14:anchorId="7A547463" wp14:editId="050659A0">
          <wp:simplePos x="0" y="0"/>
          <wp:positionH relativeFrom="column">
            <wp:posOffset>2095</wp:posOffset>
          </wp:positionH>
          <wp:positionV relativeFrom="paragraph">
            <wp:posOffset>-611497</wp:posOffset>
          </wp:positionV>
          <wp:extent cx="5759450" cy="878840"/>
          <wp:effectExtent l="0" t="0" r="0" b="0"/>
          <wp:wrapNone/>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9450" cy="8788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83BEF" w14:textId="77777777" w:rsidR="006877EB" w:rsidRDefault="006877EB" w:rsidP="00E908A7">
      <w:pPr>
        <w:spacing w:after="0" w:line="240" w:lineRule="auto"/>
      </w:pPr>
      <w:r>
        <w:separator/>
      </w:r>
    </w:p>
  </w:footnote>
  <w:footnote w:type="continuationSeparator" w:id="0">
    <w:p w14:paraId="4D107416" w14:textId="77777777" w:rsidR="006877EB" w:rsidRDefault="006877EB" w:rsidP="00E90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00A2" w14:textId="0B55D504" w:rsidR="00E908A7" w:rsidRDefault="00E908A7" w:rsidP="00FC6AB2">
    <w:pPr>
      <w:pStyle w:val="Intestazione"/>
      <w:ind w:firstLine="0"/>
      <w:jc w:val="right"/>
      <w:rPr>
        <w:sz w:val="24"/>
        <w:szCs w:val="24"/>
      </w:rPr>
    </w:pPr>
    <w:r>
      <w:rPr>
        <w:rFonts w:asciiTheme="majorHAnsi" w:eastAsiaTheme="majorEastAsia" w:hAnsiTheme="majorHAnsi" w:cstheme="majorBidi"/>
        <w:color w:val="0066CC" w:themeColor="accent1"/>
        <w:sz w:val="24"/>
        <w:szCs w:val="24"/>
      </w:rPr>
      <w:ptab w:relativeTo="margin" w:alignment="right" w:leader="none"/>
    </w:r>
    <w:r w:rsidR="00FC6AB2">
      <w:rPr>
        <w:rFonts w:asciiTheme="majorHAnsi" w:eastAsiaTheme="majorEastAsia" w:hAnsiTheme="majorHAnsi" w:cstheme="majorBidi"/>
        <w:noProof/>
        <w:color w:val="0066CC" w:themeColor="accent1"/>
        <w:sz w:val="24"/>
        <w:szCs w:val="24"/>
        <w:lang w:eastAsia="it-IT"/>
      </w:rPr>
      <w:drawing>
        <wp:inline distT="0" distB="0" distL="0" distR="0" wp14:anchorId="76D9AB01" wp14:editId="17823A2E">
          <wp:extent cx="704850" cy="575945"/>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estata-02.jpg"/>
                  <pic:cNvPicPr/>
                </pic:nvPicPr>
                <pic:blipFill rotWithShape="1">
                  <a:blip r:embed="rId1">
                    <a:extLst>
                      <a:ext uri="{28A0092B-C50C-407E-A947-70E740481C1C}">
                        <a14:useLocalDpi xmlns:a14="http://schemas.microsoft.com/office/drawing/2010/main" val="0"/>
                      </a:ext>
                    </a:extLst>
                  </a:blip>
                  <a:srcRect l="89302" r="-1540"/>
                  <a:stretch/>
                </pic:blipFill>
                <pic:spPr bwMode="auto">
                  <a:xfrm>
                    <a:off x="0" y="0"/>
                    <a:ext cx="704850" cy="575945"/>
                  </a:xfrm>
                  <a:prstGeom prst="rect">
                    <a:avLst/>
                  </a:prstGeom>
                  <a:ln>
                    <a:noFill/>
                  </a:ln>
                  <a:extLst>
                    <a:ext uri="{53640926-AAD7-44D8-BBD7-CCE9431645EC}">
                      <a14:shadowObscured xmlns:a14="http://schemas.microsoft.com/office/drawing/2010/main"/>
                    </a:ext>
                  </a:extLst>
                </pic:spPr>
              </pic:pic>
            </a:graphicData>
          </a:graphic>
        </wp:inline>
      </w:drawing>
    </w:r>
  </w:p>
  <w:p w14:paraId="08BC0F03" w14:textId="77777777" w:rsidR="00E908A7" w:rsidRDefault="00E908A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21113" w14:textId="68D89858" w:rsidR="00D74014" w:rsidRDefault="00AE6FF5" w:rsidP="00154D28">
    <w:pPr>
      <w:pStyle w:val="Intestazione"/>
      <w:ind w:firstLine="0"/>
      <w:rPr>
        <w:sz w:val="24"/>
        <w:szCs w:val="24"/>
      </w:rPr>
    </w:pPr>
    <w:r>
      <w:rPr>
        <w:rFonts w:asciiTheme="majorHAnsi" w:eastAsiaTheme="majorEastAsia" w:hAnsiTheme="majorHAnsi" w:cstheme="majorBidi"/>
        <w:noProof/>
        <w:color w:val="0066CC" w:themeColor="accent1"/>
        <w:sz w:val="24"/>
        <w:szCs w:val="24"/>
        <w:lang w:eastAsia="it-IT"/>
      </w:rPr>
      <w:drawing>
        <wp:anchor distT="0" distB="0" distL="114300" distR="114300" simplePos="0" relativeHeight="251656192" behindDoc="1" locked="0" layoutInCell="1" allowOverlap="1" wp14:anchorId="0A76F0DB" wp14:editId="55F56350">
          <wp:simplePos x="0" y="0"/>
          <wp:positionH relativeFrom="column">
            <wp:posOffset>4445</wp:posOffset>
          </wp:positionH>
          <wp:positionV relativeFrom="paragraph">
            <wp:posOffset>-4445</wp:posOffset>
          </wp:positionV>
          <wp:extent cx="3181019" cy="704850"/>
          <wp:effectExtent l="0" t="0" r="635" b="0"/>
          <wp:wrapNone/>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019"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A58C74" w14:textId="64E595E7" w:rsidR="00AE6FF5" w:rsidRPr="00AF6F96" w:rsidRDefault="00AE6FF5" w:rsidP="00AE6FF5">
    <w:pPr>
      <w:pStyle w:val="Intestazione"/>
      <w:ind w:right="4108" w:firstLine="567"/>
      <w:jc w:val="right"/>
      <w:rPr>
        <w:rFonts w:ascii="Arial" w:hAnsi="Arial" w:cs="Arial"/>
        <w:b/>
        <w:bCs/>
        <w:color w:val="003F7F"/>
        <w:spacing w:val="6"/>
      </w:rPr>
    </w:pPr>
    <w:r w:rsidRPr="00AF6F96">
      <w:rPr>
        <w:rFonts w:ascii="Arial" w:hAnsi="Arial" w:cs="Arial"/>
        <w:b/>
        <w:bCs/>
        <w:color w:val="003F7F"/>
        <w:spacing w:val="6"/>
      </w:rPr>
      <w:t>Autorità di Sistema Portuale</w:t>
    </w:r>
  </w:p>
  <w:p w14:paraId="7ED5D373" w14:textId="64D2CBD3" w:rsidR="00D74014" w:rsidRDefault="00AE6FF5" w:rsidP="00AF6F96">
    <w:pPr>
      <w:pStyle w:val="Intestazione"/>
      <w:spacing w:after="20"/>
      <w:ind w:right="4111" w:firstLine="567"/>
      <w:jc w:val="right"/>
      <w:rPr>
        <w:rFonts w:ascii="Arial" w:hAnsi="Arial" w:cs="Arial"/>
        <w:b/>
        <w:bCs/>
        <w:color w:val="003F7F"/>
      </w:rPr>
    </w:pPr>
    <w:r w:rsidRPr="00AE6FF5">
      <w:rPr>
        <w:rFonts w:ascii="Arial" w:hAnsi="Arial" w:cs="Arial"/>
        <w:b/>
        <w:bCs/>
        <w:color w:val="003F7F"/>
      </w:rPr>
      <w:t>del Mar Tirreno Settentrionale</w:t>
    </w:r>
  </w:p>
  <w:p w14:paraId="05E24FEC" w14:textId="5620C449" w:rsidR="00AF6F96" w:rsidRDefault="00AF6F96" w:rsidP="00AF6F96">
    <w:pPr>
      <w:pStyle w:val="Intestazione"/>
      <w:spacing w:after="20"/>
      <w:ind w:right="4111" w:firstLine="567"/>
      <w:jc w:val="right"/>
      <w:rPr>
        <w:rFonts w:ascii="Arial" w:hAnsi="Arial" w:cs="Arial"/>
        <w:b/>
        <w:bCs/>
        <w:color w:val="003F7F"/>
      </w:rPr>
    </w:pPr>
  </w:p>
  <w:p w14:paraId="4216FD29" w14:textId="2DF91C4F" w:rsidR="00AF6F96" w:rsidRPr="00AF6F96" w:rsidRDefault="00AF6F96" w:rsidP="00AF6F96">
    <w:pPr>
      <w:pStyle w:val="Intestazione"/>
      <w:ind w:right="4108" w:firstLine="0"/>
      <w:jc w:val="right"/>
      <w:rPr>
        <w:rFonts w:ascii="Arial" w:hAnsi="Arial" w:cs="Arial"/>
        <w:color w:val="441E46"/>
        <w:spacing w:val="-6"/>
        <w:sz w:val="16"/>
        <w:szCs w:val="16"/>
      </w:rPr>
    </w:pPr>
    <w:r w:rsidRPr="00AF6F96">
      <w:rPr>
        <w:rFonts w:ascii="Arial" w:hAnsi="Arial" w:cs="Arial"/>
        <w:color w:val="003F7F"/>
        <w:spacing w:val="-6"/>
        <w:sz w:val="16"/>
        <w:szCs w:val="16"/>
      </w:rPr>
      <w:t>Porti di Livorno - Piombino - Portoferraio- Rio Marina – Cavo – Capraia Isola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F4945"/>
    <w:multiLevelType w:val="hybridMultilevel"/>
    <w:tmpl w:val="668EEE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4F66F88"/>
    <w:multiLevelType w:val="hybridMultilevel"/>
    <w:tmpl w:val="DDB066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162C57"/>
    <w:multiLevelType w:val="hybridMultilevel"/>
    <w:tmpl w:val="25A6A8FA"/>
    <w:lvl w:ilvl="0" w:tplc="841A6920">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49BA266B"/>
    <w:multiLevelType w:val="hybridMultilevel"/>
    <w:tmpl w:val="E3EED634"/>
    <w:lvl w:ilvl="0" w:tplc="983CB764">
      <w:start w:val="1"/>
      <w:numFmt w:val="decimal"/>
      <w:lvlText w:val="%1."/>
      <w:lvlJc w:val="left"/>
      <w:pPr>
        <w:ind w:left="927" w:hanging="360"/>
      </w:pPr>
    </w:lvl>
    <w:lvl w:ilvl="1" w:tplc="04100019">
      <w:start w:val="1"/>
      <w:numFmt w:val="lowerLetter"/>
      <w:lvlText w:val="%2."/>
      <w:lvlJc w:val="left"/>
      <w:pPr>
        <w:ind w:left="1647" w:hanging="360"/>
      </w:pPr>
    </w:lvl>
    <w:lvl w:ilvl="2" w:tplc="0410001B">
      <w:start w:val="1"/>
      <w:numFmt w:val="lowerRoman"/>
      <w:lvlText w:val="%3."/>
      <w:lvlJc w:val="right"/>
      <w:pPr>
        <w:ind w:left="2367" w:hanging="180"/>
      </w:pPr>
    </w:lvl>
    <w:lvl w:ilvl="3" w:tplc="0410000F">
      <w:start w:val="1"/>
      <w:numFmt w:val="decimal"/>
      <w:lvlText w:val="%4."/>
      <w:lvlJc w:val="left"/>
      <w:pPr>
        <w:ind w:left="3087" w:hanging="360"/>
      </w:pPr>
    </w:lvl>
    <w:lvl w:ilvl="4" w:tplc="04100019">
      <w:start w:val="1"/>
      <w:numFmt w:val="lowerLetter"/>
      <w:lvlText w:val="%5."/>
      <w:lvlJc w:val="left"/>
      <w:pPr>
        <w:ind w:left="3807" w:hanging="360"/>
      </w:pPr>
    </w:lvl>
    <w:lvl w:ilvl="5" w:tplc="0410001B">
      <w:start w:val="1"/>
      <w:numFmt w:val="lowerRoman"/>
      <w:lvlText w:val="%6."/>
      <w:lvlJc w:val="right"/>
      <w:pPr>
        <w:ind w:left="4527" w:hanging="180"/>
      </w:pPr>
    </w:lvl>
    <w:lvl w:ilvl="6" w:tplc="0410000F">
      <w:start w:val="1"/>
      <w:numFmt w:val="decimal"/>
      <w:lvlText w:val="%7."/>
      <w:lvlJc w:val="left"/>
      <w:pPr>
        <w:ind w:left="5247" w:hanging="360"/>
      </w:pPr>
    </w:lvl>
    <w:lvl w:ilvl="7" w:tplc="04100019">
      <w:start w:val="1"/>
      <w:numFmt w:val="lowerLetter"/>
      <w:lvlText w:val="%8."/>
      <w:lvlJc w:val="left"/>
      <w:pPr>
        <w:ind w:left="5967" w:hanging="360"/>
      </w:pPr>
    </w:lvl>
    <w:lvl w:ilvl="8" w:tplc="0410001B">
      <w:start w:val="1"/>
      <w:numFmt w:val="lowerRoman"/>
      <w:lvlText w:val="%9."/>
      <w:lvlJc w:val="right"/>
      <w:pPr>
        <w:ind w:left="6687" w:hanging="180"/>
      </w:pPr>
    </w:lvl>
  </w:abstractNum>
  <w:num w:numId="1" w16cid:durableId="16226851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0452395">
    <w:abstractNumId w:val="1"/>
  </w:num>
  <w:num w:numId="3" w16cid:durableId="231546011">
    <w:abstractNumId w:val="2"/>
  </w:num>
  <w:num w:numId="4" w16cid:durableId="229078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saveSubsetFonts/>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A1A"/>
    <w:rsid w:val="00002CA8"/>
    <w:rsid w:val="0000536D"/>
    <w:rsid w:val="00014DEA"/>
    <w:rsid w:val="00030BF6"/>
    <w:rsid w:val="000A11A8"/>
    <w:rsid w:val="000A60F2"/>
    <w:rsid w:val="000B3804"/>
    <w:rsid w:val="000E19A6"/>
    <w:rsid w:val="00104111"/>
    <w:rsid w:val="00110F90"/>
    <w:rsid w:val="0011134D"/>
    <w:rsid w:val="00117B7E"/>
    <w:rsid w:val="0013124F"/>
    <w:rsid w:val="00154D28"/>
    <w:rsid w:val="00162449"/>
    <w:rsid w:val="00181841"/>
    <w:rsid w:val="001A3EF7"/>
    <w:rsid w:val="001D13D3"/>
    <w:rsid w:val="001E5916"/>
    <w:rsid w:val="001F5839"/>
    <w:rsid w:val="002009A3"/>
    <w:rsid w:val="00207097"/>
    <w:rsid w:val="00235F75"/>
    <w:rsid w:val="00241C4F"/>
    <w:rsid w:val="00251E26"/>
    <w:rsid w:val="00293350"/>
    <w:rsid w:val="002A2D18"/>
    <w:rsid w:val="002B0459"/>
    <w:rsid w:val="002C106E"/>
    <w:rsid w:val="002D68B0"/>
    <w:rsid w:val="002E02D9"/>
    <w:rsid w:val="002E37FF"/>
    <w:rsid w:val="00306C42"/>
    <w:rsid w:val="00332A00"/>
    <w:rsid w:val="00341E16"/>
    <w:rsid w:val="00344C58"/>
    <w:rsid w:val="003537F4"/>
    <w:rsid w:val="003568B9"/>
    <w:rsid w:val="003630B1"/>
    <w:rsid w:val="003675E9"/>
    <w:rsid w:val="00387A5D"/>
    <w:rsid w:val="003F1649"/>
    <w:rsid w:val="003F401D"/>
    <w:rsid w:val="00404B87"/>
    <w:rsid w:val="004532D4"/>
    <w:rsid w:val="004820C9"/>
    <w:rsid w:val="004A21CF"/>
    <w:rsid w:val="004D3F18"/>
    <w:rsid w:val="00501F16"/>
    <w:rsid w:val="005321F0"/>
    <w:rsid w:val="005605F6"/>
    <w:rsid w:val="0057679F"/>
    <w:rsid w:val="005908F4"/>
    <w:rsid w:val="0059122E"/>
    <w:rsid w:val="005D4C0C"/>
    <w:rsid w:val="005F3333"/>
    <w:rsid w:val="00604368"/>
    <w:rsid w:val="006176A5"/>
    <w:rsid w:val="00623066"/>
    <w:rsid w:val="00632A16"/>
    <w:rsid w:val="00645B8B"/>
    <w:rsid w:val="00660E64"/>
    <w:rsid w:val="006632F0"/>
    <w:rsid w:val="00672DE4"/>
    <w:rsid w:val="00684B8B"/>
    <w:rsid w:val="006865AF"/>
    <w:rsid w:val="006877EB"/>
    <w:rsid w:val="006B1676"/>
    <w:rsid w:val="006B2D7C"/>
    <w:rsid w:val="006B64DF"/>
    <w:rsid w:val="006C6F77"/>
    <w:rsid w:val="006F6B1E"/>
    <w:rsid w:val="00705837"/>
    <w:rsid w:val="00710CA2"/>
    <w:rsid w:val="00714ADB"/>
    <w:rsid w:val="00723209"/>
    <w:rsid w:val="00725C99"/>
    <w:rsid w:val="007406F0"/>
    <w:rsid w:val="00780843"/>
    <w:rsid w:val="007B1C92"/>
    <w:rsid w:val="007B55FD"/>
    <w:rsid w:val="007D5AF6"/>
    <w:rsid w:val="00800BCD"/>
    <w:rsid w:val="00812E9E"/>
    <w:rsid w:val="00826D63"/>
    <w:rsid w:val="00833DDF"/>
    <w:rsid w:val="0083425A"/>
    <w:rsid w:val="008541EF"/>
    <w:rsid w:val="008714D5"/>
    <w:rsid w:val="008A3AD1"/>
    <w:rsid w:val="008B3744"/>
    <w:rsid w:val="008B4E5C"/>
    <w:rsid w:val="008C3198"/>
    <w:rsid w:val="008E1ACD"/>
    <w:rsid w:val="00907A1A"/>
    <w:rsid w:val="00945D29"/>
    <w:rsid w:val="00956D09"/>
    <w:rsid w:val="00957661"/>
    <w:rsid w:val="00975401"/>
    <w:rsid w:val="00981E8C"/>
    <w:rsid w:val="009825DE"/>
    <w:rsid w:val="009947BD"/>
    <w:rsid w:val="0099683E"/>
    <w:rsid w:val="00996976"/>
    <w:rsid w:val="00A113F9"/>
    <w:rsid w:val="00A248DC"/>
    <w:rsid w:val="00A322E3"/>
    <w:rsid w:val="00A33DE6"/>
    <w:rsid w:val="00A45704"/>
    <w:rsid w:val="00A45BDA"/>
    <w:rsid w:val="00A74E75"/>
    <w:rsid w:val="00A7645D"/>
    <w:rsid w:val="00AA2FE6"/>
    <w:rsid w:val="00AA7AF0"/>
    <w:rsid w:val="00AB258E"/>
    <w:rsid w:val="00AB4310"/>
    <w:rsid w:val="00AB7E99"/>
    <w:rsid w:val="00AC0A79"/>
    <w:rsid w:val="00AD7917"/>
    <w:rsid w:val="00AE6FF5"/>
    <w:rsid w:val="00AF69A5"/>
    <w:rsid w:val="00AF6F96"/>
    <w:rsid w:val="00B005AC"/>
    <w:rsid w:val="00B04FB2"/>
    <w:rsid w:val="00B22DB0"/>
    <w:rsid w:val="00B5331E"/>
    <w:rsid w:val="00B56B89"/>
    <w:rsid w:val="00B618E9"/>
    <w:rsid w:val="00B621DD"/>
    <w:rsid w:val="00B81C8B"/>
    <w:rsid w:val="00B969F5"/>
    <w:rsid w:val="00BA0820"/>
    <w:rsid w:val="00BB21D2"/>
    <w:rsid w:val="00BB3EDA"/>
    <w:rsid w:val="00BC78D3"/>
    <w:rsid w:val="00BD26EB"/>
    <w:rsid w:val="00BE7C1C"/>
    <w:rsid w:val="00BF3E73"/>
    <w:rsid w:val="00C06E62"/>
    <w:rsid w:val="00C70A14"/>
    <w:rsid w:val="00C73206"/>
    <w:rsid w:val="00C9257B"/>
    <w:rsid w:val="00C942D5"/>
    <w:rsid w:val="00CA268B"/>
    <w:rsid w:val="00CA7065"/>
    <w:rsid w:val="00CB1175"/>
    <w:rsid w:val="00CC6E0D"/>
    <w:rsid w:val="00CF0063"/>
    <w:rsid w:val="00D26A59"/>
    <w:rsid w:val="00D310FA"/>
    <w:rsid w:val="00D33C18"/>
    <w:rsid w:val="00D650F3"/>
    <w:rsid w:val="00D74014"/>
    <w:rsid w:val="00D74164"/>
    <w:rsid w:val="00DB4F8C"/>
    <w:rsid w:val="00DE0F42"/>
    <w:rsid w:val="00DF251E"/>
    <w:rsid w:val="00E1026B"/>
    <w:rsid w:val="00E13B4C"/>
    <w:rsid w:val="00E84ED1"/>
    <w:rsid w:val="00E908A7"/>
    <w:rsid w:val="00E94893"/>
    <w:rsid w:val="00EA07C3"/>
    <w:rsid w:val="00EA5C92"/>
    <w:rsid w:val="00EB2D35"/>
    <w:rsid w:val="00EB501F"/>
    <w:rsid w:val="00EC62C5"/>
    <w:rsid w:val="00EE3EB7"/>
    <w:rsid w:val="00EF7C73"/>
    <w:rsid w:val="00F0422B"/>
    <w:rsid w:val="00F35B07"/>
    <w:rsid w:val="00F50C3A"/>
    <w:rsid w:val="00F62E65"/>
    <w:rsid w:val="00F724CF"/>
    <w:rsid w:val="00F9448B"/>
    <w:rsid w:val="00FA76DD"/>
    <w:rsid w:val="00FB745F"/>
    <w:rsid w:val="00FC274A"/>
    <w:rsid w:val="00FC6AB2"/>
    <w:rsid w:val="00FD63BC"/>
    <w:rsid w:val="00FE6511"/>
    <w:rsid w:val="00FE74D7"/>
    <w:rsid w:val="00FF0B90"/>
    <w:rsid w:val="00FF1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78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1026B"/>
    <w:pPr>
      <w:ind w:firstLine="709"/>
      <w:jc w:val="both"/>
    </w:pPr>
    <w:rPr>
      <w:color w:val="000000" w:themeColor="text1"/>
    </w:rPr>
  </w:style>
  <w:style w:type="paragraph" w:styleId="Titolo1">
    <w:name w:val="heading 1"/>
    <w:basedOn w:val="Normale"/>
    <w:next w:val="Normale"/>
    <w:link w:val="Titolo1Carattere"/>
    <w:uiPriority w:val="9"/>
    <w:qFormat/>
    <w:rsid w:val="00B56B89"/>
    <w:pPr>
      <w:keepNext/>
      <w:keepLines/>
      <w:spacing w:before="240" w:after="0"/>
      <w:outlineLvl w:val="0"/>
    </w:pPr>
    <w:rPr>
      <w:rFonts w:ascii="Titillium Web SemiBold" w:eastAsiaTheme="majorEastAsia" w:hAnsi="Titillium Web SemiBold" w:cstheme="majorBidi"/>
      <w:color w:val="1C3761" w:themeColor="accent5"/>
      <w:sz w:val="32"/>
      <w:szCs w:val="32"/>
    </w:rPr>
  </w:style>
  <w:style w:type="paragraph" w:styleId="Titolo2">
    <w:name w:val="heading 2"/>
    <w:basedOn w:val="Normale"/>
    <w:next w:val="Normale"/>
    <w:link w:val="Titolo2Carattere"/>
    <w:uiPriority w:val="9"/>
    <w:unhideWhenUsed/>
    <w:qFormat/>
    <w:rsid w:val="00B56B89"/>
    <w:pPr>
      <w:keepNext/>
      <w:keepLines/>
      <w:spacing w:before="40" w:after="0"/>
      <w:outlineLvl w:val="1"/>
    </w:pPr>
    <w:rPr>
      <w:rFonts w:ascii="Titillium Web SemiBold" w:eastAsiaTheme="majorEastAsia" w:hAnsi="Titillium Web SemiBold" w:cstheme="majorBidi"/>
      <w:color w:val="1C3761" w:themeColor="accent5"/>
      <w:sz w:val="26"/>
      <w:szCs w:val="26"/>
    </w:rPr>
  </w:style>
  <w:style w:type="paragraph" w:styleId="Titolo3">
    <w:name w:val="heading 3"/>
    <w:basedOn w:val="Normale"/>
    <w:next w:val="Normale"/>
    <w:link w:val="Titolo3Carattere"/>
    <w:uiPriority w:val="9"/>
    <w:unhideWhenUsed/>
    <w:qFormat/>
    <w:rsid w:val="00B56B89"/>
    <w:pPr>
      <w:keepNext/>
      <w:keepLines/>
      <w:spacing w:before="40" w:after="0"/>
      <w:outlineLvl w:val="2"/>
    </w:pPr>
    <w:rPr>
      <w:rFonts w:ascii="Titillium Web SemiBold" w:eastAsiaTheme="majorEastAsia" w:hAnsi="Titillium Web SemiBold" w:cstheme="majorBidi"/>
      <w:color w:val="1C3761" w:themeColor="accent5"/>
      <w:sz w:val="24"/>
      <w:szCs w:val="24"/>
    </w:rPr>
  </w:style>
  <w:style w:type="paragraph" w:styleId="Titolo4">
    <w:name w:val="heading 4"/>
    <w:basedOn w:val="Normale"/>
    <w:next w:val="Normale"/>
    <w:link w:val="Titolo4Carattere"/>
    <w:uiPriority w:val="9"/>
    <w:unhideWhenUsed/>
    <w:qFormat/>
    <w:rsid w:val="00B56B89"/>
    <w:pPr>
      <w:keepNext/>
      <w:keepLines/>
      <w:spacing w:before="40" w:after="0"/>
      <w:outlineLvl w:val="3"/>
    </w:pPr>
    <w:rPr>
      <w:rFonts w:ascii="Titillium Web SemiBold" w:eastAsiaTheme="majorEastAsia" w:hAnsi="Titillium Web SemiBold" w:cstheme="majorBidi"/>
      <w:i/>
      <w:iCs/>
      <w:color w:val="1C3761" w:themeColor="accent5"/>
    </w:rPr>
  </w:style>
  <w:style w:type="paragraph" w:styleId="Titolo5">
    <w:name w:val="heading 5"/>
    <w:basedOn w:val="Normale"/>
    <w:next w:val="Normale"/>
    <w:link w:val="Titolo5Carattere"/>
    <w:uiPriority w:val="9"/>
    <w:unhideWhenUsed/>
    <w:qFormat/>
    <w:rsid w:val="00B56B89"/>
    <w:pPr>
      <w:keepNext/>
      <w:keepLines/>
      <w:spacing w:before="40" w:after="0"/>
      <w:outlineLvl w:val="4"/>
    </w:pPr>
    <w:rPr>
      <w:rFonts w:ascii="Titillium Web SemiBold" w:eastAsiaTheme="majorEastAsia" w:hAnsi="Titillium Web SemiBold" w:cstheme="majorBidi"/>
      <w:color w:val="1C3761" w:themeColor="accent5"/>
    </w:rPr>
  </w:style>
  <w:style w:type="paragraph" w:styleId="Titolo6">
    <w:name w:val="heading 6"/>
    <w:basedOn w:val="Normale"/>
    <w:next w:val="Normale"/>
    <w:link w:val="Titolo6Carattere"/>
    <w:uiPriority w:val="9"/>
    <w:unhideWhenUsed/>
    <w:qFormat/>
    <w:rsid w:val="00B56B89"/>
    <w:pPr>
      <w:keepNext/>
      <w:keepLines/>
      <w:spacing w:before="40" w:after="0"/>
      <w:outlineLvl w:val="5"/>
    </w:pPr>
    <w:rPr>
      <w:rFonts w:ascii="Titillium Web SemiBold" w:eastAsiaTheme="majorEastAsia" w:hAnsi="Titillium Web SemiBold" w:cstheme="majorBidi"/>
      <w:color w:val="1C3761" w:themeColor="accent5"/>
    </w:rPr>
  </w:style>
  <w:style w:type="paragraph" w:styleId="Titolo7">
    <w:name w:val="heading 7"/>
    <w:basedOn w:val="Normale"/>
    <w:next w:val="Normale"/>
    <w:link w:val="Titolo7Carattere"/>
    <w:uiPriority w:val="9"/>
    <w:unhideWhenUsed/>
    <w:qFormat/>
    <w:rsid w:val="00B56B89"/>
    <w:pPr>
      <w:keepNext/>
      <w:keepLines/>
      <w:spacing w:before="40" w:after="0"/>
      <w:outlineLvl w:val="6"/>
    </w:pPr>
    <w:rPr>
      <w:rFonts w:ascii="Titillium Web SemiBold" w:eastAsiaTheme="majorEastAsia" w:hAnsi="Titillium Web SemiBold" w:cstheme="majorBidi"/>
      <w:i/>
      <w:iCs/>
      <w:color w:val="1C3761" w:themeColor="accent5"/>
    </w:rPr>
  </w:style>
  <w:style w:type="paragraph" w:styleId="Titolo8">
    <w:name w:val="heading 8"/>
    <w:basedOn w:val="Normale"/>
    <w:next w:val="Normale"/>
    <w:link w:val="Titolo8Carattere"/>
    <w:uiPriority w:val="9"/>
    <w:unhideWhenUsed/>
    <w:qFormat/>
    <w:rsid w:val="00B618E9"/>
    <w:pPr>
      <w:keepNext/>
      <w:keepLines/>
      <w:spacing w:before="40" w:after="0"/>
      <w:outlineLvl w:val="7"/>
    </w:pPr>
    <w:rPr>
      <w:rFonts w:ascii="Titillium Web SemiBold" w:eastAsiaTheme="majorEastAsia" w:hAnsi="Titillium Web SemiBold" w:cstheme="majorBidi"/>
      <w:sz w:val="21"/>
      <w:szCs w:val="21"/>
    </w:rPr>
  </w:style>
  <w:style w:type="paragraph" w:styleId="Titolo9">
    <w:name w:val="heading 9"/>
    <w:basedOn w:val="Normale"/>
    <w:next w:val="Normale"/>
    <w:link w:val="Titolo9Carattere"/>
    <w:uiPriority w:val="9"/>
    <w:unhideWhenUsed/>
    <w:qFormat/>
    <w:rsid w:val="00B618E9"/>
    <w:pPr>
      <w:keepNext/>
      <w:keepLines/>
      <w:spacing w:before="40" w:after="0"/>
      <w:outlineLvl w:val="8"/>
    </w:pPr>
    <w:rPr>
      <w:rFonts w:ascii="Titillium Web SemiBold" w:eastAsiaTheme="majorEastAsia" w:hAnsi="Titillium Web SemiBold" w:cstheme="majorBidi"/>
      <w:i/>
      <w:i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908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08A7"/>
  </w:style>
  <w:style w:type="paragraph" w:styleId="Pidipagina">
    <w:name w:val="footer"/>
    <w:basedOn w:val="Normale"/>
    <w:link w:val="PidipaginaCarattere"/>
    <w:uiPriority w:val="99"/>
    <w:unhideWhenUsed/>
    <w:rsid w:val="00E908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08A7"/>
  </w:style>
  <w:style w:type="paragraph" w:styleId="Titolo">
    <w:name w:val="Title"/>
    <w:basedOn w:val="Normale"/>
    <w:next w:val="Normale"/>
    <w:link w:val="TitoloCarattere"/>
    <w:autoRedefine/>
    <w:uiPriority w:val="10"/>
    <w:qFormat/>
    <w:rsid w:val="00BE7C1C"/>
    <w:pPr>
      <w:spacing w:before="1200" w:after="1200" w:line="240" w:lineRule="auto"/>
      <w:contextualSpacing/>
    </w:pPr>
    <w:rPr>
      <w:rFonts w:ascii="Titillium Web SemiBold" w:eastAsiaTheme="majorEastAsia" w:hAnsi="Titillium Web SemiBold" w:cstheme="majorBidi"/>
      <w:spacing w:val="-10"/>
      <w:kern w:val="28"/>
      <w:sz w:val="32"/>
      <w:szCs w:val="28"/>
    </w:rPr>
  </w:style>
  <w:style w:type="character" w:customStyle="1" w:styleId="TitoloCarattere">
    <w:name w:val="Titolo Carattere"/>
    <w:basedOn w:val="Carpredefinitoparagrafo"/>
    <w:link w:val="Titolo"/>
    <w:uiPriority w:val="10"/>
    <w:rsid w:val="00BE7C1C"/>
    <w:rPr>
      <w:rFonts w:ascii="Titillium Web SemiBold" w:eastAsiaTheme="majorEastAsia" w:hAnsi="Titillium Web SemiBold" w:cstheme="majorBidi"/>
      <w:color w:val="5B6873"/>
      <w:spacing w:val="-10"/>
      <w:kern w:val="28"/>
      <w:sz w:val="32"/>
      <w:szCs w:val="28"/>
    </w:rPr>
  </w:style>
  <w:style w:type="character" w:customStyle="1" w:styleId="Titolo1Carattere">
    <w:name w:val="Titolo 1 Carattere"/>
    <w:basedOn w:val="Carpredefinitoparagrafo"/>
    <w:link w:val="Titolo1"/>
    <w:uiPriority w:val="9"/>
    <w:rsid w:val="00B56B89"/>
    <w:rPr>
      <w:rFonts w:ascii="Titillium Web SemiBold" w:eastAsiaTheme="majorEastAsia" w:hAnsi="Titillium Web SemiBold" w:cstheme="majorBidi"/>
      <w:color w:val="1C3761" w:themeColor="accent5"/>
      <w:sz w:val="32"/>
      <w:szCs w:val="32"/>
    </w:rPr>
  </w:style>
  <w:style w:type="character" w:customStyle="1" w:styleId="Titolo2Carattere">
    <w:name w:val="Titolo 2 Carattere"/>
    <w:basedOn w:val="Carpredefinitoparagrafo"/>
    <w:link w:val="Titolo2"/>
    <w:uiPriority w:val="9"/>
    <w:rsid w:val="00B56B89"/>
    <w:rPr>
      <w:rFonts w:ascii="Titillium Web SemiBold" w:eastAsiaTheme="majorEastAsia" w:hAnsi="Titillium Web SemiBold" w:cstheme="majorBidi"/>
      <w:color w:val="1C3761" w:themeColor="accent5"/>
      <w:sz w:val="26"/>
      <w:szCs w:val="26"/>
    </w:rPr>
  </w:style>
  <w:style w:type="paragraph" w:styleId="Nessunaspaziatura">
    <w:name w:val="No Spacing"/>
    <w:uiPriority w:val="1"/>
    <w:qFormat/>
    <w:rsid w:val="003568B9"/>
    <w:pPr>
      <w:spacing w:after="0" w:line="240" w:lineRule="auto"/>
    </w:pPr>
  </w:style>
  <w:style w:type="paragraph" w:styleId="Sottotitolo">
    <w:name w:val="Subtitle"/>
    <w:basedOn w:val="Normale"/>
    <w:next w:val="Normale"/>
    <w:link w:val="SottotitoloCarattere"/>
    <w:uiPriority w:val="11"/>
    <w:qFormat/>
    <w:rsid w:val="003568B9"/>
    <w:pPr>
      <w:numPr>
        <w:ilvl w:val="1"/>
      </w:numPr>
      <w:ind w:firstLine="709"/>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3568B9"/>
    <w:rPr>
      <w:rFonts w:eastAsiaTheme="minorEastAsia"/>
      <w:color w:val="5A5A5A" w:themeColor="text1" w:themeTint="A5"/>
      <w:spacing w:val="15"/>
    </w:rPr>
  </w:style>
  <w:style w:type="character" w:styleId="Enfasidelicata">
    <w:name w:val="Subtle Emphasis"/>
    <w:basedOn w:val="Carpredefinitoparagrafo"/>
    <w:uiPriority w:val="19"/>
    <w:qFormat/>
    <w:rsid w:val="003568B9"/>
    <w:rPr>
      <w:i/>
      <w:iCs/>
      <w:color w:val="5B6873"/>
    </w:rPr>
  </w:style>
  <w:style w:type="character" w:styleId="Enfasicorsivo">
    <w:name w:val="Emphasis"/>
    <w:basedOn w:val="Carpredefinitoparagrafo"/>
    <w:uiPriority w:val="20"/>
    <w:qFormat/>
    <w:rsid w:val="003568B9"/>
    <w:rPr>
      <w:i/>
      <w:iCs/>
      <w:color w:val="5B6873"/>
    </w:rPr>
  </w:style>
  <w:style w:type="character" w:styleId="Enfasiintensa">
    <w:name w:val="Intense Emphasis"/>
    <w:basedOn w:val="Carpredefinitoparagrafo"/>
    <w:uiPriority w:val="21"/>
    <w:qFormat/>
    <w:rsid w:val="00B56B89"/>
    <w:rPr>
      <w:i/>
      <w:iCs/>
      <w:color w:val="1C3761" w:themeColor="accent5"/>
    </w:rPr>
  </w:style>
  <w:style w:type="character" w:styleId="Enfasigrassetto">
    <w:name w:val="Strong"/>
    <w:basedOn w:val="Carpredefinitoparagrafo"/>
    <w:uiPriority w:val="22"/>
    <w:qFormat/>
    <w:rsid w:val="003568B9"/>
    <w:rPr>
      <w:b/>
      <w:bCs/>
    </w:rPr>
  </w:style>
  <w:style w:type="paragraph" w:styleId="Citazione">
    <w:name w:val="Quote"/>
    <w:basedOn w:val="Normale"/>
    <w:next w:val="Normale"/>
    <w:link w:val="CitazioneCarattere"/>
    <w:uiPriority w:val="29"/>
    <w:qFormat/>
    <w:rsid w:val="003568B9"/>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3568B9"/>
    <w:rPr>
      <w:i/>
      <w:iCs/>
      <w:color w:val="404040" w:themeColor="text1" w:themeTint="BF"/>
    </w:rPr>
  </w:style>
  <w:style w:type="paragraph" w:styleId="Citazioneintensa">
    <w:name w:val="Intense Quote"/>
    <w:basedOn w:val="Normale"/>
    <w:next w:val="Normale"/>
    <w:link w:val="CitazioneintensaCarattere"/>
    <w:uiPriority w:val="30"/>
    <w:qFormat/>
    <w:rsid w:val="00B56B89"/>
    <w:pPr>
      <w:pBdr>
        <w:top w:val="single" w:sz="4" w:space="10" w:color="0066CC" w:themeColor="accent1"/>
        <w:bottom w:val="single" w:sz="4" w:space="10" w:color="0066CC" w:themeColor="accent1"/>
      </w:pBdr>
      <w:spacing w:before="360" w:after="360"/>
      <w:ind w:left="864" w:right="864"/>
      <w:jc w:val="center"/>
    </w:pPr>
    <w:rPr>
      <w:i/>
      <w:iCs/>
      <w:color w:val="1C3761" w:themeColor="accent5"/>
    </w:rPr>
  </w:style>
  <w:style w:type="character" w:customStyle="1" w:styleId="CitazioneintensaCarattere">
    <w:name w:val="Citazione intensa Carattere"/>
    <w:basedOn w:val="Carpredefinitoparagrafo"/>
    <w:link w:val="Citazioneintensa"/>
    <w:uiPriority w:val="30"/>
    <w:rsid w:val="00B56B89"/>
    <w:rPr>
      <w:i/>
      <w:iCs/>
      <w:color w:val="1C3761" w:themeColor="accent5"/>
    </w:rPr>
  </w:style>
  <w:style w:type="character" w:styleId="Riferimentodelicato">
    <w:name w:val="Subtle Reference"/>
    <w:basedOn w:val="Carpredefinitoparagrafo"/>
    <w:uiPriority w:val="31"/>
    <w:qFormat/>
    <w:rsid w:val="003568B9"/>
    <w:rPr>
      <w:smallCaps/>
      <w:color w:val="5A5A5A" w:themeColor="text1" w:themeTint="A5"/>
    </w:rPr>
  </w:style>
  <w:style w:type="character" w:styleId="Riferimentointenso">
    <w:name w:val="Intense Reference"/>
    <w:basedOn w:val="Carpredefinitoparagrafo"/>
    <w:uiPriority w:val="32"/>
    <w:qFormat/>
    <w:rsid w:val="00B56B89"/>
    <w:rPr>
      <w:b/>
      <w:bCs/>
      <w:smallCaps/>
      <w:color w:val="1C3761" w:themeColor="accent5"/>
      <w:spacing w:val="5"/>
    </w:rPr>
  </w:style>
  <w:style w:type="character" w:customStyle="1" w:styleId="Titolo3Carattere">
    <w:name w:val="Titolo 3 Carattere"/>
    <w:basedOn w:val="Carpredefinitoparagrafo"/>
    <w:link w:val="Titolo3"/>
    <w:uiPriority w:val="9"/>
    <w:rsid w:val="00B56B89"/>
    <w:rPr>
      <w:rFonts w:ascii="Titillium Web SemiBold" w:eastAsiaTheme="majorEastAsia" w:hAnsi="Titillium Web SemiBold" w:cstheme="majorBidi"/>
      <w:color w:val="1C3761" w:themeColor="accent5"/>
      <w:sz w:val="24"/>
      <w:szCs w:val="24"/>
    </w:rPr>
  </w:style>
  <w:style w:type="character" w:customStyle="1" w:styleId="Titolo4Carattere">
    <w:name w:val="Titolo 4 Carattere"/>
    <w:basedOn w:val="Carpredefinitoparagrafo"/>
    <w:link w:val="Titolo4"/>
    <w:uiPriority w:val="9"/>
    <w:rsid w:val="00B56B89"/>
    <w:rPr>
      <w:rFonts w:ascii="Titillium Web SemiBold" w:eastAsiaTheme="majorEastAsia" w:hAnsi="Titillium Web SemiBold" w:cstheme="majorBidi"/>
      <w:i/>
      <w:iCs/>
      <w:color w:val="1C3761" w:themeColor="accent5"/>
    </w:rPr>
  </w:style>
  <w:style w:type="character" w:customStyle="1" w:styleId="Titolo5Carattere">
    <w:name w:val="Titolo 5 Carattere"/>
    <w:basedOn w:val="Carpredefinitoparagrafo"/>
    <w:link w:val="Titolo5"/>
    <w:uiPriority w:val="9"/>
    <w:rsid w:val="00B56B89"/>
    <w:rPr>
      <w:rFonts w:ascii="Titillium Web SemiBold" w:eastAsiaTheme="majorEastAsia" w:hAnsi="Titillium Web SemiBold" w:cstheme="majorBidi"/>
      <w:color w:val="1C3761" w:themeColor="accent5"/>
    </w:rPr>
  </w:style>
  <w:style w:type="character" w:customStyle="1" w:styleId="Titolo6Carattere">
    <w:name w:val="Titolo 6 Carattere"/>
    <w:basedOn w:val="Carpredefinitoparagrafo"/>
    <w:link w:val="Titolo6"/>
    <w:uiPriority w:val="9"/>
    <w:rsid w:val="00B56B89"/>
    <w:rPr>
      <w:rFonts w:ascii="Titillium Web SemiBold" w:eastAsiaTheme="majorEastAsia" w:hAnsi="Titillium Web SemiBold" w:cstheme="majorBidi"/>
      <w:color w:val="1C3761" w:themeColor="accent5"/>
    </w:rPr>
  </w:style>
  <w:style w:type="character" w:customStyle="1" w:styleId="Titolo7Carattere">
    <w:name w:val="Titolo 7 Carattere"/>
    <w:basedOn w:val="Carpredefinitoparagrafo"/>
    <w:link w:val="Titolo7"/>
    <w:uiPriority w:val="9"/>
    <w:rsid w:val="00B56B89"/>
    <w:rPr>
      <w:rFonts w:ascii="Titillium Web SemiBold" w:eastAsiaTheme="majorEastAsia" w:hAnsi="Titillium Web SemiBold" w:cstheme="majorBidi"/>
      <w:i/>
      <w:iCs/>
      <w:color w:val="1C3761" w:themeColor="accent5"/>
    </w:rPr>
  </w:style>
  <w:style w:type="character" w:customStyle="1" w:styleId="Titolo8Carattere">
    <w:name w:val="Titolo 8 Carattere"/>
    <w:basedOn w:val="Carpredefinitoparagrafo"/>
    <w:link w:val="Titolo8"/>
    <w:uiPriority w:val="9"/>
    <w:rsid w:val="00B618E9"/>
    <w:rPr>
      <w:rFonts w:ascii="Titillium Web SemiBold" w:eastAsiaTheme="majorEastAsia" w:hAnsi="Titillium Web SemiBold" w:cstheme="majorBidi"/>
      <w:color w:val="5B6873"/>
      <w:sz w:val="21"/>
      <w:szCs w:val="21"/>
    </w:rPr>
  </w:style>
  <w:style w:type="character" w:customStyle="1" w:styleId="Titolo9Carattere">
    <w:name w:val="Titolo 9 Carattere"/>
    <w:basedOn w:val="Carpredefinitoparagrafo"/>
    <w:link w:val="Titolo9"/>
    <w:uiPriority w:val="9"/>
    <w:rsid w:val="00B618E9"/>
    <w:rPr>
      <w:rFonts w:ascii="Titillium Web SemiBold" w:eastAsiaTheme="majorEastAsia" w:hAnsi="Titillium Web SemiBold" w:cstheme="majorBidi"/>
      <w:i/>
      <w:iCs/>
      <w:color w:val="5B6873"/>
      <w:sz w:val="21"/>
      <w:szCs w:val="21"/>
    </w:rPr>
  </w:style>
  <w:style w:type="character" w:styleId="Titolodellibro">
    <w:name w:val="Book Title"/>
    <w:basedOn w:val="Carpredefinitoparagrafo"/>
    <w:uiPriority w:val="33"/>
    <w:qFormat/>
    <w:rsid w:val="00B618E9"/>
    <w:rPr>
      <w:b/>
      <w:bCs/>
      <w:i/>
      <w:iCs/>
      <w:spacing w:val="5"/>
    </w:rPr>
  </w:style>
  <w:style w:type="paragraph" w:styleId="Paragrafoelenco">
    <w:name w:val="List Paragraph"/>
    <w:basedOn w:val="Normale"/>
    <w:uiPriority w:val="34"/>
    <w:qFormat/>
    <w:rsid w:val="00B618E9"/>
    <w:pPr>
      <w:ind w:left="720"/>
      <w:contextualSpacing/>
    </w:pPr>
  </w:style>
  <w:style w:type="paragraph" w:customStyle="1" w:styleId="NumeroPagina">
    <w:name w:val="Numero Pagina"/>
    <w:link w:val="NumeroPaginaCarattere"/>
    <w:qFormat/>
    <w:rsid w:val="00B56B89"/>
    <w:pPr>
      <w:spacing w:before="120" w:after="120"/>
      <w:jc w:val="right"/>
    </w:pPr>
    <w:rPr>
      <w:rFonts w:ascii="Titillium Web SemiBold" w:eastAsiaTheme="majorEastAsia" w:hAnsi="Titillium Web SemiBold" w:cstheme="majorBidi"/>
      <w:color w:val="1C3761" w:themeColor="accent5"/>
      <w:sz w:val="20"/>
    </w:rPr>
  </w:style>
  <w:style w:type="character" w:customStyle="1" w:styleId="NumeroPaginaCarattere">
    <w:name w:val="Numero Pagina Carattere"/>
    <w:basedOn w:val="Titolo6Carattere"/>
    <w:link w:val="NumeroPagina"/>
    <w:rsid w:val="00B56B89"/>
    <w:rPr>
      <w:rFonts w:ascii="Titillium Web SemiBold" w:eastAsiaTheme="majorEastAsia" w:hAnsi="Titillium Web SemiBold" w:cstheme="majorBidi"/>
      <w:color w:val="1C3761" w:themeColor="accent5"/>
      <w:sz w:val="20"/>
    </w:rPr>
  </w:style>
  <w:style w:type="table" w:styleId="Grigliatabella">
    <w:name w:val="Table Grid"/>
    <w:basedOn w:val="Tabellanormale"/>
    <w:uiPriority w:val="39"/>
    <w:rsid w:val="00B56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partimenti">
    <w:name w:val="Dipartimenti"/>
    <w:basedOn w:val="NumeroPagina"/>
    <w:qFormat/>
    <w:rsid w:val="00B56B89"/>
    <w:pPr>
      <w:spacing w:line="240" w:lineRule="auto"/>
      <w:jc w:val="center"/>
    </w:pPr>
    <w:rPr>
      <w:rFonts w:asciiTheme="minorHAnsi" w:hAnsiTheme="minorHAnsi"/>
      <w:sz w:val="16"/>
    </w:rPr>
  </w:style>
  <w:style w:type="paragraph" w:customStyle="1" w:styleId="Destinatari">
    <w:name w:val="Destinatari"/>
    <w:basedOn w:val="Normale"/>
    <w:qFormat/>
    <w:rsid w:val="00EE3EB7"/>
    <w:pPr>
      <w:spacing w:after="0"/>
      <w:jc w:val="right"/>
    </w:pPr>
  </w:style>
  <w:style w:type="paragraph" w:customStyle="1" w:styleId="Default">
    <w:name w:val="Default"/>
    <w:rsid w:val="0013124F"/>
    <w:pPr>
      <w:suppressAutoHyphens/>
      <w:autoSpaceDE w:val="0"/>
      <w:spacing w:after="0" w:line="240" w:lineRule="auto"/>
    </w:pPr>
    <w:rPr>
      <w:rFonts w:ascii="Calibri" w:eastAsia="Times New Roman" w:hAnsi="Calibri" w:cs="Calibri"/>
      <w:color w:val="000000"/>
      <w:sz w:val="24"/>
      <w:szCs w:val="24"/>
      <w:lang w:eastAsia="ar-SA"/>
    </w:rPr>
  </w:style>
  <w:style w:type="character" w:styleId="Collegamentoipertestuale">
    <w:name w:val="Hyperlink"/>
    <w:basedOn w:val="Carpredefinitoparagrafo"/>
    <w:uiPriority w:val="99"/>
    <w:unhideWhenUsed/>
    <w:rsid w:val="00A74E75"/>
    <w:rPr>
      <w:color w:val="78C8D3" w:themeColor="hyperlink"/>
      <w:u w:val="single"/>
    </w:rPr>
  </w:style>
  <w:style w:type="character" w:customStyle="1" w:styleId="Menzionenonrisolta1">
    <w:name w:val="Menzione non risolta1"/>
    <w:basedOn w:val="Carpredefinitoparagrafo"/>
    <w:uiPriority w:val="99"/>
    <w:semiHidden/>
    <w:unhideWhenUsed/>
    <w:rsid w:val="00A74E75"/>
    <w:rPr>
      <w:color w:val="605E5C"/>
      <w:shd w:val="clear" w:color="auto" w:fill="E1DFDD"/>
    </w:rPr>
  </w:style>
  <w:style w:type="character" w:customStyle="1" w:styleId="Menzionenonrisolta2">
    <w:name w:val="Menzione non risolta2"/>
    <w:basedOn w:val="Carpredefinitoparagrafo"/>
    <w:uiPriority w:val="99"/>
    <w:semiHidden/>
    <w:unhideWhenUsed/>
    <w:rsid w:val="00623066"/>
    <w:rPr>
      <w:color w:val="605E5C"/>
      <w:shd w:val="clear" w:color="auto" w:fill="E1DFDD"/>
    </w:rPr>
  </w:style>
  <w:style w:type="character" w:styleId="Collegamentovisitato">
    <w:name w:val="FollowedHyperlink"/>
    <w:basedOn w:val="Carpredefinitoparagrafo"/>
    <w:uiPriority w:val="99"/>
    <w:semiHidden/>
    <w:unhideWhenUsed/>
    <w:rsid w:val="00F50C3A"/>
    <w:rPr>
      <w:color w:val="38B9C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09395">
      <w:bodyDiv w:val="1"/>
      <w:marLeft w:val="0"/>
      <w:marRight w:val="0"/>
      <w:marTop w:val="0"/>
      <w:marBottom w:val="0"/>
      <w:divBdr>
        <w:top w:val="none" w:sz="0" w:space="0" w:color="auto"/>
        <w:left w:val="none" w:sz="0" w:space="0" w:color="auto"/>
        <w:bottom w:val="none" w:sz="0" w:space="0" w:color="auto"/>
        <w:right w:val="none" w:sz="0" w:space="0" w:color="auto"/>
      </w:divBdr>
    </w:div>
    <w:div w:id="683940196">
      <w:bodyDiv w:val="1"/>
      <w:marLeft w:val="0"/>
      <w:marRight w:val="0"/>
      <w:marTop w:val="0"/>
      <w:marBottom w:val="0"/>
      <w:divBdr>
        <w:top w:val="none" w:sz="0" w:space="0" w:color="auto"/>
        <w:left w:val="none" w:sz="0" w:space="0" w:color="auto"/>
        <w:bottom w:val="none" w:sz="0" w:space="0" w:color="auto"/>
        <w:right w:val="none" w:sz="0" w:space="0" w:color="auto"/>
      </w:divBdr>
    </w:div>
    <w:div w:id="955327894">
      <w:bodyDiv w:val="1"/>
      <w:marLeft w:val="0"/>
      <w:marRight w:val="0"/>
      <w:marTop w:val="0"/>
      <w:marBottom w:val="0"/>
      <w:divBdr>
        <w:top w:val="none" w:sz="0" w:space="0" w:color="auto"/>
        <w:left w:val="none" w:sz="0" w:space="0" w:color="auto"/>
        <w:bottom w:val="none" w:sz="0" w:space="0" w:color="auto"/>
        <w:right w:val="none" w:sz="0" w:space="0" w:color="auto"/>
      </w:divBdr>
    </w:div>
    <w:div w:id="1236353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adsp@pec.portialtotirreno.it" TargetMode="External"/><Relationship Id="rId2" Type="http://schemas.openxmlformats.org/officeDocument/2006/relationships/customXml" Target="../customXml/item2.xml"/><Relationship Id="rId16" Type="http://schemas.openxmlformats.org/officeDocument/2006/relationships/hyperlink" Target="mailto:formazione@portialtotirreno.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s.avanzoni@portialtotirreno.it"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sp@pec.portialtotirreno.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adsp@pec.portialtotirreno.it" TargetMode="External"/><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hyperlink" Target="mailto:adsp@pec.portialtotirre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Carta-intestataADSP-MTS%20(1).dotx" TargetMode="External"/></Relationships>
</file>

<file path=word/theme/theme1.xml><?xml version="1.0" encoding="utf-8"?>
<a:theme xmlns:a="http://schemas.openxmlformats.org/drawingml/2006/main" name="AdSP MTS">
  <a:themeElements>
    <a:clrScheme name="Agid">
      <a:dk1>
        <a:sysClr val="windowText" lastClr="000000"/>
      </a:dk1>
      <a:lt1>
        <a:srgbClr val="FFFFFF"/>
      </a:lt1>
      <a:dk2>
        <a:srgbClr val="5B6873"/>
      </a:dk2>
      <a:lt2>
        <a:srgbClr val="F5F5F0"/>
      </a:lt2>
      <a:accent1>
        <a:srgbClr val="0066CC"/>
      </a:accent1>
      <a:accent2>
        <a:srgbClr val="90BDE6"/>
      </a:accent2>
      <a:accent3>
        <a:srgbClr val="498DCB"/>
      </a:accent3>
      <a:accent4>
        <a:srgbClr val="064E99"/>
      </a:accent4>
      <a:accent5>
        <a:srgbClr val="1C3761"/>
      </a:accent5>
      <a:accent6>
        <a:srgbClr val="1A2A49"/>
      </a:accent6>
      <a:hlink>
        <a:srgbClr val="78C8D3"/>
      </a:hlink>
      <a:folHlink>
        <a:srgbClr val="38B9C2"/>
      </a:folHlink>
    </a:clrScheme>
    <a:fontScheme name="AdSP MTS">
      <a:majorFont>
        <a:latin typeface="Titillium Web SemiBold"/>
        <a:ea typeface=""/>
        <a:cs typeface=""/>
      </a:majorFont>
      <a:minorFont>
        <a:latin typeface="Titill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D561B3773A84BBC802FF275DECF53" ma:contentTypeVersion="10" ma:contentTypeDescription="Create a new document." ma:contentTypeScope="" ma:versionID="fdba5920d20f16b21d6347321a7a0dec">
  <xsd:schema xmlns:xsd="http://www.w3.org/2001/XMLSchema" xmlns:xs="http://www.w3.org/2001/XMLSchema" xmlns:p="http://schemas.microsoft.com/office/2006/metadata/properties" xmlns:ns3="1777bcea-e3d3-43c2-ae4c-8b23c846752a" targetNamespace="http://schemas.microsoft.com/office/2006/metadata/properties" ma:root="true" ma:fieldsID="75f2bd423a1a7fbc5dc66b6da52038ae" ns3:_="">
    <xsd:import namespace="1777bcea-e3d3-43c2-ae4c-8b23c84675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7bcea-e3d3-43c2-ae4c-8b23c8467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33AE9-58C6-4902-A029-4090214C2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7bcea-e3d3-43c2-ae4c-8b23c8467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2F17B-96FF-47B9-A5A7-74A512F7B29A}">
  <ds:schemaRefs>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schemas.microsoft.com/office/infopath/2007/PartnerControls"/>
    <ds:schemaRef ds:uri="http://www.w3.org/XML/1998/namespace"/>
    <ds:schemaRef ds:uri="1777bcea-e3d3-43c2-ae4c-8b23c846752a"/>
    <ds:schemaRef ds:uri="http://schemas.microsoft.com/office/2006/metadata/properties"/>
  </ds:schemaRefs>
</ds:datastoreItem>
</file>

<file path=customXml/itemProps3.xml><?xml version="1.0" encoding="utf-8"?>
<ds:datastoreItem xmlns:ds="http://schemas.openxmlformats.org/officeDocument/2006/customXml" ds:itemID="{4F7EC47F-15B9-4B1B-9E54-43AC63E0D2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Carta-intestataADSP-MTS (1).dotx</Template>
  <TotalTime>0</TotalTime>
  <Pages>7</Pages>
  <Words>1657</Words>
  <Characters>9445</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2022-02-08T11:43:00Z</dcterms:created>
  <dcterms:modified xsi:type="dcterms:W3CDTF">2023-08-07T11:03:00Z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0x010100E5AD561B3773A84BBC802FF275DECF53</vt:lpwstr>
  </property>
</Properties>
</file>